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9E9B95"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126AD2" w:rsidRPr="00126AD2">
          <w:rPr>
            <w:b/>
            <w:i/>
            <w:noProof/>
            <w:sz w:val="28"/>
          </w:rPr>
          <w:t>R5-211093</w:t>
        </w:r>
      </w:fldSimple>
    </w:p>
    <w:p w14:paraId="7CB45193" w14:textId="0E88367B" w:rsidR="001E41F3" w:rsidRDefault="00811F3C"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811F3C" w:rsidP="00E13F3D">
            <w:pPr>
              <w:pStyle w:val="CRCoverPage"/>
              <w:spacing w:after="0"/>
              <w:jc w:val="right"/>
              <w:rPr>
                <w:b/>
                <w:noProof/>
                <w:sz w:val="28"/>
              </w:rPr>
            </w:pPr>
            <w:fldSimple w:instr=" DOCPROPERTY  Spec#  \* MERGEFORMAT ">
              <w:r w:rsidR="00192867" w:rsidRPr="0019286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6A525" w:rsidR="001E41F3" w:rsidRPr="00410371" w:rsidRDefault="00811F3C" w:rsidP="00547111">
            <w:pPr>
              <w:pStyle w:val="CRCoverPage"/>
              <w:spacing w:after="0"/>
              <w:rPr>
                <w:noProof/>
              </w:rPr>
            </w:pPr>
            <w:fldSimple w:instr=" DOCPROPERTY  Cr#  \* MERGEFORMAT ">
              <w:r w:rsidR="00126AD2" w:rsidRPr="00126AD2">
                <w:rPr>
                  <w:b/>
                  <w:noProof/>
                  <w:sz w:val="28"/>
                </w:rPr>
                <w:t>0480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811F3C"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811F3C">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CA69" w:rsidR="001E41F3" w:rsidRDefault="00811F3C">
            <w:pPr>
              <w:pStyle w:val="CRCoverPage"/>
              <w:spacing w:after="0"/>
              <w:ind w:left="100"/>
              <w:rPr>
                <w:noProof/>
              </w:rPr>
            </w:pPr>
            <w:fldSimple w:instr=" DOCPROPERTY  CrTitle  \* MERGEFORMAT ">
              <w:r w:rsidR="000A25F4">
                <w:t>Correction to</w:t>
              </w:r>
            </w:fldSimple>
            <w:r w:rsidR="00272B6C">
              <w:t xml:space="preserve"> </w:t>
            </w:r>
            <w:r w:rsidR="00F7712D">
              <w:rPr>
                <w:noProof/>
                <w:lang w:eastAsia="ja-JP"/>
              </w:rPr>
              <w:t>ACLR relaxation value in TC 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811F3C">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811F3C">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811F3C">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811F3C"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811F3C">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96D68" w:rsidR="001E41F3" w:rsidRDefault="007E73FF">
            <w:pPr>
              <w:pStyle w:val="CRCoverPage"/>
              <w:spacing w:after="0"/>
              <w:ind w:left="100"/>
              <w:rPr>
                <w:noProof/>
              </w:rPr>
            </w:pPr>
            <w:r>
              <w:rPr>
                <w:noProof/>
                <w:lang w:eastAsia="ja-JP"/>
              </w:rPr>
              <w:t xml:space="preserve">Correction to </w:t>
            </w:r>
            <w:r w:rsidR="00F7712D">
              <w:rPr>
                <w:noProof/>
                <w:lang w:eastAsia="ja-JP"/>
              </w:rPr>
              <w:t xml:space="preserve">ACLR relaxation value </w:t>
            </w:r>
            <w:r>
              <w:rPr>
                <w:noProof/>
                <w:lang w:eastAsia="ja-JP"/>
              </w:rPr>
              <w:t xml:space="preserve">is proposed by </w:t>
            </w:r>
            <w:r w:rsidR="00146CD6">
              <w:rPr>
                <w:noProof/>
                <w:lang w:eastAsia="ja-JP"/>
              </w:rPr>
              <w:t>Anritsu</w:t>
            </w:r>
            <w:r>
              <w:rPr>
                <w:noProof/>
                <w:lang w:eastAsia="ja-JP"/>
              </w:rPr>
              <w:t xml:space="preserve"> in the MU discussion during RAN5#90e.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80C84" w14:textId="469463B9" w:rsidR="007E73FF" w:rsidRDefault="007E73FF" w:rsidP="007E73FF">
            <w:pPr>
              <w:pStyle w:val="CRCoverPage"/>
              <w:numPr>
                <w:ilvl w:val="0"/>
                <w:numId w:val="2"/>
              </w:numPr>
              <w:spacing w:after="0"/>
              <w:rPr>
                <w:noProof/>
                <w:lang w:eastAsia="ja-JP"/>
              </w:rPr>
            </w:pPr>
            <w:r>
              <w:rPr>
                <w:noProof/>
                <w:lang w:eastAsia="ja-JP"/>
              </w:rPr>
              <w:t xml:space="preserve">ACLR relaxation values for each test ID are changed in </w:t>
            </w:r>
            <w:r w:rsidRPr="007E73FF">
              <w:rPr>
                <w:noProof/>
                <w:lang w:eastAsia="ja-JP"/>
              </w:rPr>
              <w:t>Table 6.5.2.3.5-1b</w:t>
            </w:r>
            <w:r>
              <w:rPr>
                <w:noProof/>
                <w:lang w:eastAsia="ja-JP"/>
              </w:rPr>
              <w:t>.</w:t>
            </w:r>
          </w:p>
          <w:p w14:paraId="31C656EC" w14:textId="471EDCA0" w:rsidR="007E73FF" w:rsidRDefault="007E73FF" w:rsidP="007E73FF">
            <w:pPr>
              <w:pStyle w:val="CRCoverPage"/>
              <w:numPr>
                <w:ilvl w:val="0"/>
                <w:numId w:val="2"/>
              </w:numPr>
              <w:spacing w:after="0"/>
              <w:rPr>
                <w:noProof/>
                <w:lang w:eastAsia="ja-JP"/>
              </w:rPr>
            </w:pPr>
            <w:r w:rsidRPr="007E73FF">
              <w:rPr>
                <w:noProof/>
              </w:rPr>
              <w:t>Table 6.5.2.3.5-1</w:t>
            </w:r>
            <w:r>
              <w:rPr>
                <w:noProof/>
              </w:rPr>
              <w:t>c is added to show the relaxation values corresponding to MPR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D8CB" w:rsidR="001E41F3" w:rsidRDefault="007E73FF">
            <w:pPr>
              <w:pStyle w:val="CRCoverPage"/>
              <w:spacing w:after="0"/>
              <w:ind w:left="100"/>
              <w:rPr>
                <w:noProof/>
              </w:rPr>
            </w:pPr>
            <w:r>
              <w:rPr>
                <w:noProof/>
                <w:lang w:eastAsia="ja-JP"/>
              </w:rPr>
              <w:t>ACLR measurement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0C5E" w:rsidR="001E41F3" w:rsidRDefault="00F7712D">
            <w:pPr>
              <w:pStyle w:val="CRCoverPage"/>
              <w:spacing w:after="0"/>
              <w:ind w:left="100"/>
              <w:rPr>
                <w:noProof/>
              </w:rPr>
            </w:pPr>
            <w:r>
              <w:rPr>
                <w:noProof/>
                <w:lang w:eastAsia="ja-JP"/>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8D7FC" w:rsidR="001E41F3" w:rsidRDefault="00F7712D">
            <w:pPr>
              <w:pStyle w:val="CRCoverPage"/>
              <w:spacing w:after="0"/>
              <w:ind w:left="100"/>
              <w:rPr>
                <w:noProof/>
                <w:lang w:eastAsia="ja-JP"/>
              </w:rPr>
            </w:pPr>
            <w:r>
              <w:rPr>
                <w:rFonts w:hint="eastAsia"/>
                <w:noProof/>
                <w:lang w:eastAsia="ja-JP"/>
              </w:rPr>
              <w:t>T</w:t>
            </w:r>
            <w:r>
              <w:rPr>
                <w:noProof/>
                <w:lang w:eastAsia="ja-JP"/>
              </w:rPr>
              <w:t>o be updated as per the outcome of the MU discussion during RAN5#90e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05C37CC" w14:textId="77777777" w:rsidR="005F08A2" w:rsidRPr="00D132BB" w:rsidRDefault="005F08A2" w:rsidP="005F08A2">
      <w:pPr>
        <w:pStyle w:val="4"/>
      </w:pPr>
      <w:bookmarkStart w:id="1" w:name="_Toc21026607"/>
      <w:bookmarkStart w:id="2" w:name="_Toc27743858"/>
      <w:bookmarkStart w:id="3" w:name="_Toc36197031"/>
      <w:bookmarkStart w:id="4" w:name="_Toc36197723"/>
      <w:r w:rsidRPr="00D132BB">
        <w:t>6.5.2.3</w:t>
      </w:r>
      <w:r w:rsidRPr="00D132BB">
        <w:tab/>
        <w:t xml:space="preserve">Adjacent </w:t>
      </w:r>
      <w:r w:rsidRPr="00D132BB">
        <w:rPr>
          <w:rFonts w:eastAsia="SimSun"/>
        </w:rPr>
        <w:t>c</w:t>
      </w:r>
      <w:r w:rsidRPr="00D132BB">
        <w:t xml:space="preserve">hannel </w:t>
      </w:r>
      <w:r w:rsidRPr="00D132BB">
        <w:rPr>
          <w:rFonts w:eastAsia="SimSun"/>
        </w:rPr>
        <w:t>l</w:t>
      </w:r>
      <w:r w:rsidRPr="00D132BB">
        <w:t xml:space="preserve">eakage </w:t>
      </w:r>
      <w:r w:rsidRPr="00D132BB">
        <w:rPr>
          <w:rFonts w:eastAsia="SimSun"/>
        </w:rPr>
        <w:t>r</w:t>
      </w:r>
      <w:r w:rsidRPr="00D132BB">
        <w:t>atio</w:t>
      </w:r>
      <w:bookmarkEnd w:id="1"/>
      <w:bookmarkEnd w:id="2"/>
      <w:bookmarkEnd w:id="3"/>
      <w:bookmarkEnd w:id="4"/>
    </w:p>
    <w:p w14:paraId="3CD535B9" w14:textId="77777777" w:rsidR="005F08A2" w:rsidRPr="00D132BB" w:rsidRDefault="005F08A2" w:rsidP="005F08A2">
      <w:pPr>
        <w:pStyle w:val="EditorsNote"/>
      </w:pPr>
      <w:r w:rsidRPr="00D132BB">
        <w:t>Editor’s note: The following aspects are either missing or not yet determined:</w:t>
      </w:r>
    </w:p>
    <w:p w14:paraId="5A7ABEEA" w14:textId="77777777" w:rsidR="005F08A2" w:rsidRPr="00D132BB" w:rsidRDefault="005F08A2" w:rsidP="005F08A2">
      <w:pPr>
        <w:pStyle w:val="EditorsNote"/>
        <w:numPr>
          <w:ilvl w:val="0"/>
          <w:numId w:val="1"/>
        </w:numPr>
        <w:overflowPunct w:val="0"/>
        <w:autoSpaceDE w:val="0"/>
        <w:autoSpaceDN w:val="0"/>
        <w:adjustRightInd w:val="0"/>
        <w:textAlignment w:val="baseline"/>
      </w:pPr>
      <w:r w:rsidRPr="00D132BB">
        <w:t>Test configuration, Measurement Uncertainties and Test Tolerances are FFS for power class 1, 2, and 4.</w:t>
      </w:r>
    </w:p>
    <w:p w14:paraId="31FB0681" w14:textId="77777777" w:rsidR="005F08A2" w:rsidRPr="00D132BB" w:rsidRDefault="005F08A2" w:rsidP="005F08A2">
      <w:pPr>
        <w:pStyle w:val="H6"/>
      </w:pPr>
      <w:r w:rsidRPr="00D132BB">
        <w:t>6.5.2.3.1</w:t>
      </w:r>
      <w:r w:rsidRPr="00D132BB">
        <w:tab/>
        <w:t>Test purpose</w:t>
      </w:r>
    </w:p>
    <w:p w14:paraId="06354122" w14:textId="77777777" w:rsidR="005F08A2" w:rsidRPr="00D132BB" w:rsidRDefault="005F08A2" w:rsidP="005F08A2">
      <w:pPr>
        <w:rPr>
          <w:lang w:eastAsia="ja-JP"/>
        </w:rPr>
      </w:pPr>
      <w:r w:rsidRPr="00D132BB">
        <w:t>To verify that UE transmitter does not cause unacceptable interference to adjacent channels in terms of Adjacent Channel Leakage power Ratio (ACLR).</w:t>
      </w:r>
    </w:p>
    <w:p w14:paraId="441066A8" w14:textId="77777777" w:rsidR="005F08A2" w:rsidRPr="00D132BB" w:rsidRDefault="005F08A2" w:rsidP="005F08A2">
      <w:pPr>
        <w:pStyle w:val="H6"/>
      </w:pPr>
      <w:r w:rsidRPr="00D132BB">
        <w:t>6.5.2.3.2</w:t>
      </w:r>
      <w:r w:rsidRPr="00D132BB">
        <w:tab/>
        <w:t>Test applicability</w:t>
      </w:r>
    </w:p>
    <w:p w14:paraId="443F0270" w14:textId="77777777" w:rsidR="005F08A2" w:rsidRPr="00D132BB" w:rsidRDefault="005F08A2" w:rsidP="005F08A2">
      <w:pPr>
        <w:rPr>
          <w:lang w:eastAsia="ja-JP"/>
        </w:rPr>
      </w:pPr>
      <w:r w:rsidRPr="00D132BB">
        <w:t>This test case applies to all types of NR UE release 15 and forward.</w:t>
      </w:r>
    </w:p>
    <w:p w14:paraId="404D607F" w14:textId="77777777" w:rsidR="005F08A2" w:rsidRPr="00D132BB" w:rsidRDefault="005F08A2" w:rsidP="005F08A2">
      <w:pPr>
        <w:pStyle w:val="H6"/>
      </w:pPr>
      <w:r w:rsidRPr="00D132BB">
        <w:t>6.5.2.3.3</w:t>
      </w:r>
      <w:r w:rsidRPr="00D132BB">
        <w:tab/>
        <w:t>Minimum conformance requirements</w:t>
      </w:r>
    </w:p>
    <w:p w14:paraId="737BD1DC" w14:textId="77777777" w:rsidR="005F08A2" w:rsidRPr="00D132BB" w:rsidRDefault="005F08A2" w:rsidP="005F08A2">
      <w:r w:rsidRPr="00D132BB">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702ECA13" w14:textId="77777777" w:rsidR="005F08A2" w:rsidRPr="00D132BB" w:rsidRDefault="005F08A2" w:rsidP="005F08A2">
      <w:r w:rsidRPr="00D132BB">
        <w:t>NR Adjacent Channel Leakage power Ratio (NR</w:t>
      </w:r>
      <w:r w:rsidRPr="00D132BB">
        <w:rPr>
          <w:vertAlign w:val="subscript"/>
        </w:rPr>
        <w:t>ACLR</w:t>
      </w:r>
      <w:r w:rsidRPr="00D132BB">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4E0B1D22" w14:textId="77777777" w:rsidR="005F08A2" w:rsidRPr="00D132BB" w:rsidRDefault="005F08A2" w:rsidP="005F08A2">
      <w:r w:rsidRPr="00D132BB">
        <w:t>If the measured adjacent channel power is greater than –35 dBm then the NR</w:t>
      </w:r>
      <w:r w:rsidRPr="00D132BB">
        <w:rPr>
          <w:rFonts w:cs="v5.0.0"/>
          <w:vertAlign w:val="subscript"/>
        </w:rPr>
        <w:t>ACLR</w:t>
      </w:r>
      <w:r w:rsidRPr="00D132BB">
        <w:t xml:space="preserve"> shall be higher than the value specified in Table 6.5.2.3.3-1. </w:t>
      </w:r>
      <w:r w:rsidRPr="00D132BB">
        <w:rPr>
          <w:rFonts w:cs="v5.0.0"/>
        </w:rPr>
        <w:t>The requirement is verified in beam locked mode with the test metric of TRP (Link=TX beam peak direction, Meas=TRP grid).</w:t>
      </w:r>
    </w:p>
    <w:p w14:paraId="1B69804A" w14:textId="77777777" w:rsidR="005F08A2" w:rsidRPr="00D132BB" w:rsidRDefault="005F08A2" w:rsidP="005F08A2">
      <w:pPr>
        <w:pStyle w:val="TH"/>
      </w:pPr>
      <w:r w:rsidRPr="00D132BB">
        <w:t>Table 6.5.2.3.3-1: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F08A2" w:rsidRPr="00D132BB" w14:paraId="7D233958" w14:textId="77777777" w:rsidTr="00BB7FFD">
        <w:trPr>
          <w:trHeight w:val="439"/>
        </w:trPr>
        <w:tc>
          <w:tcPr>
            <w:tcW w:w="2392" w:type="dxa"/>
            <w:vMerge w:val="restart"/>
          </w:tcPr>
          <w:p w14:paraId="396B4FAE" w14:textId="77777777" w:rsidR="005F08A2" w:rsidRPr="00D132BB" w:rsidRDefault="005F08A2" w:rsidP="00BB7FFD">
            <w:pPr>
              <w:pStyle w:val="TAH"/>
              <w:rPr>
                <w:rFonts w:cs="Arial"/>
              </w:rPr>
            </w:pPr>
          </w:p>
        </w:tc>
        <w:tc>
          <w:tcPr>
            <w:tcW w:w="5040" w:type="dxa"/>
            <w:gridSpan w:val="4"/>
          </w:tcPr>
          <w:p w14:paraId="64DC93E9"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746F0CA1" w14:textId="77777777" w:rsidTr="00BB7FFD">
        <w:trPr>
          <w:trHeight w:val="449"/>
        </w:trPr>
        <w:tc>
          <w:tcPr>
            <w:tcW w:w="2392" w:type="dxa"/>
            <w:vMerge/>
          </w:tcPr>
          <w:p w14:paraId="4B5BCDCB" w14:textId="77777777" w:rsidR="005F08A2" w:rsidRPr="00D132BB" w:rsidRDefault="005F08A2" w:rsidP="00BB7FFD">
            <w:pPr>
              <w:pStyle w:val="TAH"/>
              <w:rPr>
                <w:rFonts w:cs="Arial"/>
              </w:rPr>
            </w:pPr>
          </w:p>
        </w:tc>
        <w:tc>
          <w:tcPr>
            <w:tcW w:w="1196" w:type="dxa"/>
          </w:tcPr>
          <w:p w14:paraId="1BF2C315" w14:textId="77777777" w:rsidR="005F08A2" w:rsidRPr="00D132BB" w:rsidRDefault="005F08A2" w:rsidP="00BB7FFD">
            <w:pPr>
              <w:pStyle w:val="TAH"/>
              <w:rPr>
                <w:rFonts w:cs="Arial"/>
              </w:rPr>
            </w:pPr>
            <w:r w:rsidRPr="00D132BB">
              <w:rPr>
                <w:rFonts w:cs="Arial"/>
              </w:rPr>
              <w:t>50</w:t>
            </w:r>
          </w:p>
          <w:p w14:paraId="4B32CA67" w14:textId="77777777" w:rsidR="005F08A2" w:rsidRPr="00D132BB" w:rsidRDefault="005F08A2" w:rsidP="00BB7FFD">
            <w:pPr>
              <w:pStyle w:val="TAH"/>
              <w:rPr>
                <w:rFonts w:cs="Arial"/>
              </w:rPr>
            </w:pPr>
            <w:r w:rsidRPr="00D132BB">
              <w:rPr>
                <w:rFonts w:cs="Arial"/>
              </w:rPr>
              <w:t>MHz</w:t>
            </w:r>
          </w:p>
        </w:tc>
        <w:tc>
          <w:tcPr>
            <w:tcW w:w="1132" w:type="dxa"/>
          </w:tcPr>
          <w:p w14:paraId="768BC016" w14:textId="77777777" w:rsidR="005F08A2" w:rsidRPr="00D132BB" w:rsidRDefault="005F08A2" w:rsidP="00BB7FFD">
            <w:pPr>
              <w:pStyle w:val="TAH"/>
              <w:rPr>
                <w:rFonts w:cs="Arial"/>
              </w:rPr>
            </w:pPr>
            <w:r w:rsidRPr="00D132BB">
              <w:rPr>
                <w:rFonts w:cs="Arial"/>
              </w:rPr>
              <w:t>100</w:t>
            </w:r>
          </w:p>
          <w:p w14:paraId="6A54F0B2" w14:textId="77777777" w:rsidR="005F08A2" w:rsidRPr="00D132BB" w:rsidRDefault="005F08A2" w:rsidP="00BB7FFD">
            <w:pPr>
              <w:pStyle w:val="TAH"/>
              <w:rPr>
                <w:rFonts w:cs="Arial"/>
              </w:rPr>
            </w:pPr>
            <w:r w:rsidRPr="00D132BB">
              <w:rPr>
                <w:rFonts w:cs="Arial"/>
              </w:rPr>
              <w:t>MHz</w:t>
            </w:r>
          </w:p>
        </w:tc>
        <w:tc>
          <w:tcPr>
            <w:tcW w:w="1338" w:type="dxa"/>
          </w:tcPr>
          <w:p w14:paraId="57A2BB4C" w14:textId="77777777" w:rsidR="005F08A2" w:rsidRPr="00D132BB" w:rsidRDefault="005F08A2" w:rsidP="00BB7FFD">
            <w:pPr>
              <w:pStyle w:val="TAH"/>
              <w:rPr>
                <w:rFonts w:cs="Arial"/>
              </w:rPr>
            </w:pPr>
            <w:r w:rsidRPr="00D132BB">
              <w:rPr>
                <w:rFonts w:cs="Arial"/>
              </w:rPr>
              <w:t>200</w:t>
            </w:r>
          </w:p>
          <w:p w14:paraId="18F83C43" w14:textId="77777777" w:rsidR="005F08A2" w:rsidRPr="00D132BB" w:rsidRDefault="005F08A2" w:rsidP="00BB7FFD">
            <w:pPr>
              <w:pStyle w:val="TAH"/>
              <w:rPr>
                <w:rFonts w:cs="Arial"/>
              </w:rPr>
            </w:pPr>
            <w:r w:rsidRPr="00D132BB">
              <w:rPr>
                <w:rFonts w:cs="Arial"/>
              </w:rPr>
              <w:t>MHz</w:t>
            </w:r>
          </w:p>
        </w:tc>
        <w:tc>
          <w:tcPr>
            <w:tcW w:w="1374" w:type="dxa"/>
          </w:tcPr>
          <w:p w14:paraId="062C8E2A" w14:textId="77777777" w:rsidR="005F08A2" w:rsidRPr="00D132BB" w:rsidRDefault="005F08A2" w:rsidP="00BB7FFD">
            <w:pPr>
              <w:pStyle w:val="TAH"/>
              <w:rPr>
                <w:rFonts w:cs="Arial"/>
              </w:rPr>
            </w:pPr>
            <w:r w:rsidRPr="00D132BB">
              <w:rPr>
                <w:rFonts w:cs="Arial"/>
              </w:rPr>
              <w:t>400</w:t>
            </w:r>
          </w:p>
          <w:p w14:paraId="7656A118" w14:textId="77777777" w:rsidR="005F08A2" w:rsidRPr="00D132BB" w:rsidRDefault="005F08A2" w:rsidP="00BB7FFD">
            <w:pPr>
              <w:pStyle w:val="TAH"/>
              <w:rPr>
                <w:rFonts w:cs="Arial"/>
              </w:rPr>
            </w:pPr>
            <w:r w:rsidRPr="00D132BB">
              <w:rPr>
                <w:rFonts w:cs="Arial"/>
              </w:rPr>
              <w:t>MHz</w:t>
            </w:r>
          </w:p>
        </w:tc>
      </w:tr>
      <w:tr w:rsidR="005F08A2" w:rsidRPr="00D132BB" w14:paraId="7111F36A" w14:textId="77777777" w:rsidTr="00BB7FFD">
        <w:trPr>
          <w:trHeight w:val="439"/>
        </w:trPr>
        <w:tc>
          <w:tcPr>
            <w:tcW w:w="2392" w:type="dxa"/>
            <w:vAlign w:val="center"/>
          </w:tcPr>
          <w:p w14:paraId="63446084"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vAlign w:val="center"/>
          </w:tcPr>
          <w:p w14:paraId="513794AC" w14:textId="77777777" w:rsidR="005F08A2" w:rsidRPr="00D132BB" w:rsidRDefault="005F08A2" w:rsidP="00BB7FFD">
            <w:pPr>
              <w:pStyle w:val="TAC"/>
              <w:rPr>
                <w:rFonts w:cs="Arial"/>
              </w:rPr>
            </w:pPr>
            <w:r w:rsidRPr="00D132BB">
              <w:rPr>
                <w:rFonts w:cs="Arial"/>
              </w:rPr>
              <w:t>17 dB</w:t>
            </w:r>
          </w:p>
        </w:tc>
        <w:tc>
          <w:tcPr>
            <w:tcW w:w="1132" w:type="dxa"/>
            <w:vAlign w:val="center"/>
          </w:tcPr>
          <w:p w14:paraId="5C4F79D4" w14:textId="77777777" w:rsidR="005F08A2" w:rsidRPr="00D132BB" w:rsidRDefault="005F08A2" w:rsidP="00BB7FFD">
            <w:pPr>
              <w:pStyle w:val="TAC"/>
              <w:rPr>
                <w:rFonts w:cs="Arial"/>
              </w:rPr>
            </w:pPr>
            <w:r w:rsidRPr="00D132BB">
              <w:rPr>
                <w:rFonts w:cs="Arial"/>
              </w:rPr>
              <w:t>17 dB</w:t>
            </w:r>
          </w:p>
        </w:tc>
        <w:tc>
          <w:tcPr>
            <w:tcW w:w="1338" w:type="dxa"/>
            <w:vAlign w:val="center"/>
          </w:tcPr>
          <w:p w14:paraId="700190B4" w14:textId="77777777" w:rsidR="005F08A2" w:rsidRPr="00D132BB" w:rsidRDefault="005F08A2" w:rsidP="00BB7FFD">
            <w:pPr>
              <w:pStyle w:val="TAC"/>
              <w:rPr>
                <w:rFonts w:cs="Arial"/>
              </w:rPr>
            </w:pPr>
            <w:r w:rsidRPr="00D132BB">
              <w:rPr>
                <w:rFonts w:cs="Arial"/>
              </w:rPr>
              <w:t>17 dB</w:t>
            </w:r>
          </w:p>
        </w:tc>
        <w:tc>
          <w:tcPr>
            <w:tcW w:w="1374" w:type="dxa"/>
            <w:vAlign w:val="center"/>
          </w:tcPr>
          <w:p w14:paraId="07194FAA" w14:textId="77777777" w:rsidR="005F08A2" w:rsidRPr="00D132BB" w:rsidRDefault="005F08A2" w:rsidP="00BB7FFD">
            <w:pPr>
              <w:pStyle w:val="TAC"/>
              <w:rPr>
                <w:rFonts w:cs="Arial"/>
              </w:rPr>
            </w:pPr>
            <w:r w:rsidRPr="00D132BB">
              <w:rPr>
                <w:rFonts w:cs="Arial"/>
              </w:rPr>
              <w:t>17 dB</w:t>
            </w:r>
          </w:p>
        </w:tc>
      </w:tr>
      <w:tr w:rsidR="005F08A2" w:rsidRPr="00D132BB" w14:paraId="2DF36442" w14:textId="77777777" w:rsidTr="00BB7FFD">
        <w:trPr>
          <w:trHeight w:val="654"/>
        </w:trPr>
        <w:tc>
          <w:tcPr>
            <w:tcW w:w="2392" w:type="dxa"/>
            <w:vAlign w:val="center"/>
          </w:tcPr>
          <w:p w14:paraId="58B40E5C" w14:textId="77777777" w:rsidR="005F08A2" w:rsidRPr="00D132BB" w:rsidRDefault="005F08A2" w:rsidP="00BB7FFD">
            <w:pPr>
              <w:pStyle w:val="TAH"/>
            </w:pPr>
            <w:r w:rsidRPr="00D132BB">
              <w:t>NR</w:t>
            </w:r>
            <w:r w:rsidRPr="00D132BB">
              <w:rPr>
                <w:vertAlign w:val="subscript"/>
              </w:rPr>
              <w:t xml:space="preserve">ACLR </w:t>
            </w:r>
            <w:r w:rsidRPr="00D132BB">
              <w:t>for band n260</w:t>
            </w:r>
          </w:p>
        </w:tc>
        <w:tc>
          <w:tcPr>
            <w:tcW w:w="1196" w:type="dxa"/>
            <w:vAlign w:val="center"/>
          </w:tcPr>
          <w:p w14:paraId="0E97CC25" w14:textId="77777777" w:rsidR="005F08A2" w:rsidRPr="00D132BB" w:rsidRDefault="005F08A2" w:rsidP="00BB7FFD">
            <w:pPr>
              <w:pStyle w:val="TAC"/>
              <w:rPr>
                <w:rFonts w:cs="Arial"/>
              </w:rPr>
            </w:pPr>
            <w:r w:rsidRPr="00D132BB">
              <w:rPr>
                <w:rFonts w:cs="Arial"/>
              </w:rPr>
              <w:t>16 dB</w:t>
            </w:r>
          </w:p>
        </w:tc>
        <w:tc>
          <w:tcPr>
            <w:tcW w:w="1132" w:type="dxa"/>
            <w:vAlign w:val="center"/>
          </w:tcPr>
          <w:p w14:paraId="707F706B" w14:textId="77777777" w:rsidR="005F08A2" w:rsidRPr="00D132BB" w:rsidRDefault="005F08A2" w:rsidP="00BB7FFD">
            <w:pPr>
              <w:pStyle w:val="TAC"/>
              <w:rPr>
                <w:rFonts w:cs="Arial"/>
              </w:rPr>
            </w:pPr>
            <w:r w:rsidRPr="00D132BB">
              <w:rPr>
                <w:rFonts w:cs="Arial"/>
              </w:rPr>
              <w:t>16 dB</w:t>
            </w:r>
          </w:p>
        </w:tc>
        <w:tc>
          <w:tcPr>
            <w:tcW w:w="1338" w:type="dxa"/>
            <w:vAlign w:val="center"/>
          </w:tcPr>
          <w:p w14:paraId="6408B5ED" w14:textId="77777777" w:rsidR="005F08A2" w:rsidRPr="00D132BB" w:rsidRDefault="005F08A2" w:rsidP="00BB7FFD">
            <w:pPr>
              <w:pStyle w:val="TAC"/>
              <w:rPr>
                <w:rFonts w:cs="Arial"/>
              </w:rPr>
            </w:pPr>
            <w:r w:rsidRPr="00D132BB">
              <w:rPr>
                <w:rFonts w:cs="Arial"/>
              </w:rPr>
              <w:t>16 dB</w:t>
            </w:r>
          </w:p>
        </w:tc>
        <w:tc>
          <w:tcPr>
            <w:tcW w:w="1374" w:type="dxa"/>
            <w:vAlign w:val="center"/>
          </w:tcPr>
          <w:p w14:paraId="3D382515" w14:textId="77777777" w:rsidR="005F08A2" w:rsidRPr="00D132BB" w:rsidRDefault="005F08A2" w:rsidP="00BB7FFD">
            <w:pPr>
              <w:pStyle w:val="TAC"/>
              <w:rPr>
                <w:rFonts w:cs="Arial"/>
              </w:rPr>
            </w:pPr>
            <w:r w:rsidRPr="00D132BB">
              <w:rPr>
                <w:rFonts w:cs="Arial"/>
              </w:rPr>
              <w:t>16 dB</w:t>
            </w:r>
          </w:p>
        </w:tc>
      </w:tr>
      <w:tr w:rsidR="005F08A2" w:rsidRPr="00D132BB" w14:paraId="2AB4CB32" w14:textId="77777777" w:rsidTr="00BB7FFD">
        <w:trPr>
          <w:trHeight w:val="654"/>
        </w:trPr>
        <w:tc>
          <w:tcPr>
            <w:tcW w:w="2392" w:type="dxa"/>
            <w:vAlign w:val="center"/>
          </w:tcPr>
          <w:p w14:paraId="6D59F258" w14:textId="77777777" w:rsidR="005F08A2" w:rsidRPr="00D132BB" w:rsidRDefault="005F08A2" w:rsidP="00BB7FFD">
            <w:pPr>
              <w:pStyle w:val="TAH"/>
            </w:pPr>
            <w:r w:rsidRPr="00D132BB">
              <w:t>NR channel Measurement bandwidth (MHz)</w:t>
            </w:r>
          </w:p>
        </w:tc>
        <w:tc>
          <w:tcPr>
            <w:tcW w:w="1196" w:type="dxa"/>
            <w:vAlign w:val="center"/>
          </w:tcPr>
          <w:p w14:paraId="2EB306EA" w14:textId="77777777" w:rsidR="005F08A2" w:rsidRPr="00D132BB" w:rsidRDefault="005F08A2" w:rsidP="00BB7FFD">
            <w:pPr>
              <w:pStyle w:val="TAC"/>
              <w:rPr>
                <w:rFonts w:cs="Arial"/>
              </w:rPr>
            </w:pPr>
            <w:r w:rsidRPr="00D132BB">
              <w:rPr>
                <w:rFonts w:cs="Arial"/>
              </w:rPr>
              <w:t>47.58</w:t>
            </w:r>
          </w:p>
        </w:tc>
        <w:tc>
          <w:tcPr>
            <w:tcW w:w="1132" w:type="dxa"/>
            <w:vAlign w:val="center"/>
          </w:tcPr>
          <w:p w14:paraId="251D1D0B" w14:textId="77777777" w:rsidR="005F08A2" w:rsidRPr="00D132BB" w:rsidRDefault="005F08A2" w:rsidP="00BB7FFD">
            <w:pPr>
              <w:pStyle w:val="TAC"/>
              <w:rPr>
                <w:rFonts w:cs="Arial"/>
              </w:rPr>
            </w:pPr>
            <w:r w:rsidRPr="00D132BB">
              <w:rPr>
                <w:rFonts w:cs="Arial"/>
              </w:rPr>
              <w:t>95.16</w:t>
            </w:r>
          </w:p>
        </w:tc>
        <w:tc>
          <w:tcPr>
            <w:tcW w:w="1338" w:type="dxa"/>
            <w:vAlign w:val="center"/>
          </w:tcPr>
          <w:p w14:paraId="68F00742" w14:textId="77777777" w:rsidR="005F08A2" w:rsidRPr="00D132BB" w:rsidRDefault="005F08A2" w:rsidP="00BB7FFD">
            <w:pPr>
              <w:pStyle w:val="TAC"/>
              <w:rPr>
                <w:rFonts w:cs="Arial"/>
              </w:rPr>
            </w:pPr>
            <w:r w:rsidRPr="00D132BB">
              <w:rPr>
                <w:rFonts w:cs="Arial"/>
              </w:rPr>
              <w:t>190.20</w:t>
            </w:r>
          </w:p>
        </w:tc>
        <w:tc>
          <w:tcPr>
            <w:tcW w:w="1374" w:type="dxa"/>
            <w:vAlign w:val="center"/>
          </w:tcPr>
          <w:p w14:paraId="5B536E21" w14:textId="77777777" w:rsidR="005F08A2" w:rsidRPr="00D132BB" w:rsidRDefault="005F08A2" w:rsidP="00BB7FFD">
            <w:pPr>
              <w:pStyle w:val="TAC"/>
              <w:rPr>
                <w:rFonts w:cs="Arial"/>
              </w:rPr>
            </w:pPr>
            <w:r w:rsidRPr="00D132BB">
              <w:rPr>
                <w:rFonts w:cs="Arial"/>
              </w:rPr>
              <w:t>380.28</w:t>
            </w:r>
          </w:p>
        </w:tc>
      </w:tr>
      <w:tr w:rsidR="005F08A2" w:rsidRPr="00D132BB" w14:paraId="3E6C6335" w14:textId="77777777" w:rsidTr="00BB7FFD">
        <w:trPr>
          <w:trHeight w:val="664"/>
        </w:trPr>
        <w:tc>
          <w:tcPr>
            <w:tcW w:w="2392" w:type="dxa"/>
            <w:vAlign w:val="center"/>
          </w:tcPr>
          <w:p w14:paraId="74E40385" w14:textId="77777777" w:rsidR="005F08A2" w:rsidRPr="00D132BB" w:rsidRDefault="005F08A2" w:rsidP="00BB7FFD">
            <w:pPr>
              <w:pStyle w:val="TAH"/>
            </w:pPr>
            <w:r w:rsidRPr="00D132BB">
              <w:t>Adjacent channel centre frequency offset [MHz]</w:t>
            </w:r>
          </w:p>
        </w:tc>
        <w:tc>
          <w:tcPr>
            <w:tcW w:w="1196" w:type="dxa"/>
            <w:vAlign w:val="center"/>
          </w:tcPr>
          <w:p w14:paraId="6A67F4A8" w14:textId="77777777" w:rsidR="005F08A2" w:rsidRPr="00D132BB" w:rsidRDefault="005F08A2" w:rsidP="00BB7FFD">
            <w:pPr>
              <w:pStyle w:val="TAC"/>
              <w:rPr>
                <w:rFonts w:cs="Arial"/>
              </w:rPr>
            </w:pPr>
            <w:r w:rsidRPr="00D132BB">
              <w:rPr>
                <w:rFonts w:cs="Arial"/>
              </w:rPr>
              <w:t>+50</w:t>
            </w:r>
          </w:p>
          <w:p w14:paraId="3121CE3D" w14:textId="77777777" w:rsidR="005F08A2" w:rsidRPr="00D132BB" w:rsidRDefault="005F08A2" w:rsidP="00BB7FFD">
            <w:pPr>
              <w:pStyle w:val="TAC"/>
              <w:rPr>
                <w:rFonts w:cs="Arial"/>
              </w:rPr>
            </w:pPr>
            <w:r w:rsidRPr="00D132BB">
              <w:rPr>
                <w:rFonts w:cs="Arial"/>
              </w:rPr>
              <w:t>/</w:t>
            </w:r>
          </w:p>
          <w:p w14:paraId="78F1C1A3" w14:textId="77777777" w:rsidR="005F08A2" w:rsidRPr="00D132BB" w:rsidRDefault="005F08A2" w:rsidP="00BB7FFD">
            <w:pPr>
              <w:pStyle w:val="TAC"/>
              <w:rPr>
                <w:rFonts w:cs="Arial"/>
              </w:rPr>
            </w:pPr>
            <w:r w:rsidRPr="00D132BB">
              <w:rPr>
                <w:rFonts w:cs="Arial"/>
              </w:rPr>
              <w:t>-50</w:t>
            </w:r>
          </w:p>
        </w:tc>
        <w:tc>
          <w:tcPr>
            <w:tcW w:w="1132" w:type="dxa"/>
            <w:vAlign w:val="center"/>
          </w:tcPr>
          <w:p w14:paraId="6D9E955B" w14:textId="77777777" w:rsidR="005F08A2" w:rsidRPr="00D132BB" w:rsidRDefault="005F08A2" w:rsidP="00BB7FFD">
            <w:pPr>
              <w:pStyle w:val="TAC"/>
              <w:rPr>
                <w:rFonts w:cs="Arial"/>
              </w:rPr>
            </w:pPr>
            <w:r w:rsidRPr="00D132BB">
              <w:rPr>
                <w:rFonts w:cs="Arial"/>
              </w:rPr>
              <w:t>+100</w:t>
            </w:r>
          </w:p>
          <w:p w14:paraId="77D4A9BC" w14:textId="77777777" w:rsidR="005F08A2" w:rsidRPr="00D132BB" w:rsidRDefault="005F08A2" w:rsidP="00BB7FFD">
            <w:pPr>
              <w:pStyle w:val="TAC"/>
              <w:rPr>
                <w:rFonts w:cs="Arial"/>
              </w:rPr>
            </w:pPr>
            <w:r w:rsidRPr="00D132BB">
              <w:rPr>
                <w:rFonts w:cs="Arial"/>
              </w:rPr>
              <w:t>/</w:t>
            </w:r>
          </w:p>
          <w:p w14:paraId="34807DDE" w14:textId="77777777" w:rsidR="005F08A2" w:rsidRPr="00D132BB" w:rsidRDefault="005F08A2" w:rsidP="00BB7FFD">
            <w:pPr>
              <w:pStyle w:val="TAC"/>
              <w:rPr>
                <w:rFonts w:cs="Arial"/>
              </w:rPr>
            </w:pPr>
            <w:r w:rsidRPr="00D132BB">
              <w:rPr>
                <w:rFonts w:cs="Arial"/>
              </w:rPr>
              <w:t>-100</w:t>
            </w:r>
          </w:p>
        </w:tc>
        <w:tc>
          <w:tcPr>
            <w:tcW w:w="1338" w:type="dxa"/>
            <w:vAlign w:val="center"/>
          </w:tcPr>
          <w:p w14:paraId="40698F21" w14:textId="77777777" w:rsidR="005F08A2" w:rsidRPr="00D132BB" w:rsidRDefault="005F08A2" w:rsidP="00BB7FFD">
            <w:pPr>
              <w:pStyle w:val="TAC"/>
              <w:rPr>
                <w:rFonts w:cs="Arial"/>
              </w:rPr>
            </w:pPr>
            <w:r w:rsidRPr="00D132BB">
              <w:rPr>
                <w:rFonts w:cs="Arial"/>
              </w:rPr>
              <w:t>+200</w:t>
            </w:r>
          </w:p>
          <w:p w14:paraId="2CA4CAE4" w14:textId="77777777" w:rsidR="005F08A2" w:rsidRPr="00D132BB" w:rsidRDefault="005F08A2" w:rsidP="00BB7FFD">
            <w:pPr>
              <w:pStyle w:val="TAC"/>
              <w:rPr>
                <w:rFonts w:cs="Arial"/>
              </w:rPr>
            </w:pPr>
            <w:r w:rsidRPr="00D132BB">
              <w:rPr>
                <w:rFonts w:cs="Arial"/>
              </w:rPr>
              <w:t>/</w:t>
            </w:r>
          </w:p>
          <w:p w14:paraId="490867DE" w14:textId="77777777" w:rsidR="005F08A2" w:rsidRPr="00D132BB" w:rsidRDefault="005F08A2" w:rsidP="00BB7FFD">
            <w:pPr>
              <w:pStyle w:val="TAC"/>
              <w:rPr>
                <w:rFonts w:cs="Arial"/>
              </w:rPr>
            </w:pPr>
            <w:r w:rsidRPr="00D132BB">
              <w:rPr>
                <w:rFonts w:cs="Arial"/>
              </w:rPr>
              <w:t>-200</w:t>
            </w:r>
          </w:p>
        </w:tc>
        <w:tc>
          <w:tcPr>
            <w:tcW w:w="1374" w:type="dxa"/>
            <w:vAlign w:val="center"/>
          </w:tcPr>
          <w:p w14:paraId="62857DB9" w14:textId="77777777" w:rsidR="005F08A2" w:rsidRPr="00D132BB" w:rsidRDefault="005F08A2" w:rsidP="00BB7FFD">
            <w:pPr>
              <w:pStyle w:val="TAC"/>
              <w:rPr>
                <w:rFonts w:cs="Arial"/>
              </w:rPr>
            </w:pPr>
            <w:r w:rsidRPr="00D132BB">
              <w:rPr>
                <w:rFonts w:cs="Arial"/>
              </w:rPr>
              <w:t>+400</w:t>
            </w:r>
          </w:p>
          <w:p w14:paraId="36350663" w14:textId="77777777" w:rsidR="005F08A2" w:rsidRPr="00D132BB" w:rsidRDefault="005F08A2" w:rsidP="00BB7FFD">
            <w:pPr>
              <w:pStyle w:val="TAC"/>
              <w:rPr>
                <w:rFonts w:cs="Arial"/>
              </w:rPr>
            </w:pPr>
            <w:r w:rsidRPr="00D132BB">
              <w:rPr>
                <w:rFonts w:cs="Arial"/>
              </w:rPr>
              <w:t>/</w:t>
            </w:r>
          </w:p>
          <w:p w14:paraId="2B42D830" w14:textId="77777777" w:rsidR="005F08A2" w:rsidRPr="00D132BB" w:rsidRDefault="005F08A2" w:rsidP="00BB7FFD">
            <w:pPr>
              <w:pStyle w:val="TAC"/>
              <w:rPr>
                <w:rFonts w:cs="Arial"/>
              </w:rPr>
            </w:pPr>
            <w:r w:rsidRPr="00D132BB">
              <w:rPr>
                <w:rFonts w:cs="Arial"/>
              </w:rPr>
              <w:t>-400</w:t>
            </w:r>
          </w:p>
        </w:tc>
      </w:tr>
    </w:tbl>
    <w:p w14:paraId="5F26C3D1" w14:textId="77777777" w:rsidR="005F08A2" w:rsidRPr="00D132BB" w:rsidRDefault="005F08A2" w:rsidP="005F08A2"/>
    <w:p w14:paraId="6D33016A" w14:textId="77777777" w:rsidR="005F08A2" w:rsidRPr="00D132BB" w:rsidRDefault="005F08A2" w:rsidP="005F08A2">
      <w:r w:rsidRPr="00D132BB">
        <w:t>The normative reference for this requirement is TS 38.101-2 [3] clause 6.5.2.3.1.</w:t>
      </w:r>
    </w:p>
    <w:p w14:paraId="58CA2D34" w14:textId="77777777" w:rsidR="005F08A2" w:rsidRPr="00D132BB" w:rsidRDefault="005F08A2" w:rsidP="005F08A2">
      <w:pPr>
        <w:pStyle w:val="H6"/>
      </w:pPr>
      <w:r w:rsidRPr="00D132BB">
        <w:t>6.5.2.3.4</w:t>
      </w:r>
      <w:r w:rsidRPr="00D132BB">
        <w:tab/>
        <w:t>Test description</w:t>
      </w:r>
    </w:p>
    <w:p w14:paraId="5F34FABB" w14:textId="77777777" w:rsidR="005F08A2" w:rsidRPr="00D132BB" w:rsidRDefault="005F08A2" w:rsidP="005F08A2">
      <w:pPr>
        <w:pStyle w:val="H6"/>
      </w:pPr>
      <w:r w:rsidRPr="00D132BB">
        <w:t>6.5.2.3.4.1</w:t>
      </w:r>
      <w:r w:rsidRPr="00D132BB">
        <w:tab/>
        <w:t>Initial conditions</w:t>
      </w:r>
    </w:p>
    <w:p w14:paraId="0E83C5C8" w14:textId="77777777" w:rsidR="005F08A2" w:rsidRPr="00D132BB" w:rsidRDefault="005F08A2" w:rsidP="005F08A2">
      <w:pPr>
        <w:rPr>
          <w:lang w:eastAsia="ja-JP"/>
        </w:rPr>
      </w:pPr>
      <w:r w:rsidRPr="00D132BB">
        <w:rPr>
          <w:lang w:eastAsia="ja-JP"/>
        </w:rPr>
        <w:t>Initial conditions are a set of test configurations the UE needs to be tested in and the steps for the SS to take with the UE to reach the correct measurement state.</w:t>
      </w:r>
    </w:p>
    <w:p w14:paraId="70474812" w14:textId="77777777" w:rsidR="005F08A2" w:rsidRPr="00D132BB" w:rsidRDefault="005F08A2" w:rsidP="005F08A2">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The details of the uplink reference measurement channels (RMCs) are specified in Annexes A.2. Configurations of PDSCH and PDCCH before measurement are specified in Annex C.2.</w:t>
      </w:r>
    </w:p>
    <w:p w14:paraId="79A4C023" w14:textId="77777777" w:rsidR="005F08A2" w:rsidRPr="00D132BB" w:rsidRDefault="005F08A2" w:rsidP="005F08A2">
      <w:pPr>
        <w:pStyle w:val="TH"/>
      </w:pPr>
      <w:r w:rsidRPr="00D132BB">
        <w:lastRenderedPageBreak/>
        <w:t>Table 6.5.2.3.4.1-1: Test Configuration Table</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5"/>
        <w:gridCol w:w="1637"/>
      </w:tblGrid>
      <w:tr w:rsidR="005F08A2" w:rsidRPr="00D132BB" w14:paraId="0BDFBAF2" w14:textId="77777777" w:rsidTr="00BB7FFD">
        <w:trPr>
          <w:jc w:val="center"/>
        </w:trPr>
        <w:tc>
          <w:tcPr>
            <w:tcW w:w="5000" w:type="pct"/>
            <w:gridSpan w:val="7"/>
          </w:tcPr>
          <w:p w14:paraId="406C0A9B" w14:textId="77777777" w:rsidR="005F08A2" w:rsidRPr="00D132BB" w:rsidRDefault="005F08A2" w:rsidP="00BB7FFD">
            <w:pPr>
              <w:pStyle w:val="TAH"/>
            </w:pPr>
            <w:r w:rsidRPr="00D132BB">
              <w:t>Default Conditions</w:t>
            </w:r>
          </w:p>
        </w:tc>
      </w:tr>
      <w:tr w:rsidR="005F08A2" w:rsidRPr="00D132BB" w14:paraId="143F8753" w14:textId="77777777" w:rsidTr="00BB7FFD">
        <w:trPr>
          <w:jc w:val="center"/>
        </w:trPr>
        <w:tc>
          <w:tcPr>
            <w:tcW w:w="2654" w:type="pct"/>
            <w:gridSpan w:val="5"/>
          </w:tcPr>
          <w:p w14:paraId="21139934" w14:textId="77777777" w:rsidR="005F08A2" w:rsidRPr="00D132BB" w:rsidRDefault="005F08A2" w:rsidP="00BB7FFD">
            <w:pPr>
              <w:pStyle w:val="TAL"/>
            </w:pPr>
            <w:r w:rsidRPr="00D132BB">
              <w:t>Test Environment as specified in TS 38.508-1 [10] subclause 4.1</w:t>
            </w:r>
          </w:p>
        </w:tc>
        <w:tc>
          <w:tcPr>
            <w:tcW w:w="2346" w:type="pct"/>
            <w:gridSpan w:val="2"/>
          </w:tcPr>
          <w:p w14:paraId="07E917B7" w14:textId="77777777" w:rsidR="005F08A2" w:rsidRPr="00D132BB" w:rsidRDefault="005F08A2" w:rsidP="00BB7FFD">
            <w:pPr>
              <w:pStyle w:val="TAL"/>
            </w:pPr>
            <w:r w:rsidRPr="00D132BB">
              <w:rPr>
                <w:bCs/>
              </w:rPr>
              <w:t>Normal</w:t>
            </w:r>
          </w:p>
        </w:tc>
      </w:tr>
      <w:tr w:rsidR="005F08A2" w:rsidRPr="00D132BB" w14:paraId="4798BBD7" w14:textId="77777777" w:rsidTr="00BB7FFD">
        <w:trPr>
          <w:jc w:val="center"/>
        </w:trPr>
        <w:tc>
          <w:tcPr>
            <w:tcW w:w="2654" w:type="pct"/>
            <w:gridSpan w:val="5"/>
          </w:tcPr>
          <w:p w14:paraId="64372556" w14:textId="77777777" w:rsidR="005F08A2" w:rsidRPr="00D132BB" w:rsidRDefault="005F08A2" w:rsidP="00BB7FFD">
            <w:pPr>
              <w:pStyle w:val="TAL"/>
            </w:pPr>
            <w:r w:rsidRPr="00D132BB">
              <w:t>Test Frequencies as specified in TS 38.508-1 [10] subclause 4.3.1</w:t>
            </w:r>
          </w:p>
        </w:tc>
        <w:tc>
          <w:tcPr>
            <w:tcW w:w="2346" w:type="pct"/>
            <w:gridSpan w:val="2"/>
          </w:tcPr>
          <w:p w14:paraId="32A03833" w14:textId="77777777" w:rsidR="005F08A2" w:rsidRPr="00D132BB" w:rsidRDefault="005F08A2" w:rsidP="00BB7FFD">
            <w:pPr>
              <w:pStyle w:val="TAL"/>
            </w:pPr>
            <w:r w:rsidRPr="00D132BB">
              <w:t>Low range, High range</w:t>
            </w:r>
          </w:p>
        </w:tc>
      </w:tr>
      <w:tr w:rsidR="005F08A2" w:rsidRPr="00D132BB" w14:paraId="2B95F3A9" w14:textId="77777777" w:rsidTr="00BB7FFD">
        <w:trPr>
          <w:jc w:val="center"/>
        </w:trPr>
        <w:tc>
          <w:tcPr>
            <w:tcW w:w="2654" w:type="pct"/>
            <w:gridSpan w:val="5"/>
          </w:tcPr>
          <w:p w14:paraId="496B139A" w14:textId="77777777" w:rsidR="005F08A2" w:rsidRPr="00D132BB" w:rsidRDefault="005F08A2" w:rsidP="00BB7FFD">
            <w:pPr>
              <w:pStyle w:val="TAL"/>
            </w:pPr>
            <w:r w:rsidRPr="00D132BB">
              <w:t>Test Channel Bandwidths as specified in TS 38.508-1 [10] subclause 4.3.1</w:t>
            </w:r>
          </w:p>
        </w:tc>
        <w:tc>
          <w:tcPr>
            <w:tcW w:w="2346" w:type="pct"/>
            <w:gridSpan w:val="2"/>
          </w:tcPr>
          <w:p w14:paraId="2BDBD563" w14:textId="77777777" w:rsidR="005F08A2" w:rsidRPr="00D132BB" w:rsidRDefault="005F08A2" w:rsidP="00BB7FFD">
            <w:pPr>
              <w:pStyle w:val="TAL"/>
            </w:pPr>
            <w:r w:rsidRPr="00D132BB">
              <w:t>Lowest, Mid, Highest</w:t>
            </w:r>
          </w:p>
        </w:tc>
      </w:tr>
      <w:tr w:rsidR="005F08A2" w:rsidRPr="00D132BB" w14:paraId="6C10A0BF" w14:textId="77777777" w:rsidTr="00BB7FFD">
        <w:trPr>
          <w:jc w:val="center"/>
        </w:trPr>
        <w:tc>
          <w:tcPr>
            <w:tcW w:w="2654" w:type="pct"/>
            <w:gridSpan w:val="5"/>
          </w:tcPr>
          <w:p w14:paraId="32B152D1" w14:textId="77777777" w:rsidR="005F08A2" w:rsidRPr="00D132BB" w:rsidRDefault="005F08A2" w:rsidP="00BB7FFD">
            <w:pPr>
              <w:pStyle w:val="TAL"/>
            </w:pPr>
            <w:r w:rsidRPr="00D132BB">
              <w:t>Test SCS as specified in Table 5.3.5-1</w:t>
            </w:r>
          </w:p>
        </w:tc>
        <w:tc>
          <w:tcPr>
            <w:tcW w:w="2346" w:type="pct"/>
            <w:gridSpan w:val="2"/>
          </w:tcPr>
          <w:p w14:paraId="57C2ED26" w14:textId="77777777" w:rsidR="005F08A2" w:rsidRPr="00D132BB" w:rsidRDefault="005F08A2" w:rsidP="00BB7FFD">
            <w:pPr>
              <w:pStyle w:val="TAL"/>
            </w:pPr>
            <w:r w:rsidRPr="00D132BB">
              <w:t>Lowest, Highest</w:t>
            </w:r>
          </w:p>
        </w:tc>
      </w:tr>
      <w:tr w:rsidR="005F08A2" w:rsidRPr="00D132BB" w14:paraId="22412143" w14:textId="77777777" w:rsidTr="00BB7FFD">
        <w:trPr>
          <w:jc w:val="center"/>
        </w:trPr>
        <w:tc>
          <w:tcPr>
            <w:tcW w:w="5000" w:type="pct"/>
            <w:gridSpan w:val="7"/>
          </w:tcPr>
          <w:p w14:paraId="54F3A656" w14:textId="77777777" w:rsidR="005F08A2" w:rsidRPr="00D132BB" w:rsidRDefault="005F08A2" w:rsidP="00BB7FFD">
            <w:pPr>
              <w:pStyle w:val="TAH"/>
            </w:pPr>
            <w:r w:rsidRPr="00D132BB">
              <w:t>Test Parameters</w:t>
            </w:r>
          </w:p>
        </w:tc>
      </w:tr>
      <w:tr w:rsidR="005F08A2" w:rsidRPr="00D132BB" w14:paraId="6D518271" w14:textId="77777777" w:rsidTr="00BB7FFD">
        <w:trPr>
          <w:jc w:val="center"/>
        </w:trPr>
        <w:tc>
          <w:tcPr>
            <w:tcW w:w="356" w:type="pct"/>
            <w:shd w:val="clear" w:color="auto" w:fill="auto"/>
          </w:tcPr>
          <w:p w14:paraId="37A5D005" w14:textId="77777777" w:rsidR="005F08A2" w:rsidRPr="00D132BB" w:rsidRDefault="005F08A2" w:rsidP="00BB7FFD">
            <w:pPr>
              <w:pStyle w:val="TAH"/>
            </w:pPr>
            <w:bookmarkStart w:id="5" w:name="_Hlk507169878"/>
            <w:r w:rsidRPr="00D132BB">
              <w:t>Test ID</w:t>
            </w:r>
          </w:p>
        </w:tc>
        <w:tc>
          <w:tcPr>
            <w:tcW w:w="478" w:type="pct"/>
          </w:tcPr>
          <w:p w14:paraId="6F2A30FF" w14:textId="77777777" w:rsidR="005F08A2" w:rsidRPr="00D132BB" w:rsidRDefault="005F08A2" w:rsidP="00BB7FFD">
            <w:pPr>
              <w:pStyle w:val="TAH"/>
            </w:pPr>
            <w:r w:rsidRPr="00D132BB">
              <w:t>Freq</w:t>
            </w:r>
          </w:p>
        </w:tc>
        <w:tc>
          <w:tcPr>
            <w:tcW w:w="478" w:type="pct"/>
            <w:tcBorders>
              <w:bottom w:val="single" w:sz="4" w:space="0" w:color="auto"/>
            </w:tcBorders>
          </w:tcPr>
          <w:p w14:paraId="40A69708" w14:textId="77777777" w:rsidR="005F08A2" w:rsidRPr="00D132BB" w:rsidRDefault="005F08A2" w:rsidP="00BB7FFD">
            <w:pPr>
              <w:pStyle w:val="TAH"/>
            </w:pPr>
            <w:r w:rsidRPr="00D132BB">
              <w:t>ChBw</w:t>
            </w:r>
          </w:p>
        </w:tc>
        <w:tc>
          <w:tcPr>
            <w:tcW w:w="491" w:type="pct"/>
            <w:tcBorders>
              <w:bottom w:val="single" w:sz="4" w:space="0" w:color="auto"/>
            </w:tcBorders>
          </w:tcPr>
          <w:p w14:paraId="51FCD310" w14:textId="77777777" w:rsidR="005F08A2" w:rsidRPr="00D132BB" w:rsidRDefault="005F08A2" w:rsidP="00BB7FFD">
            <w:pPr>
              <w:pStyle w:val="TAH"/>
            </w:pPr>
            <w:r w:rsidRPr="00D132BB">
              <w:t>SCS</w:t>
            </w:r>
          </w:p>
        </w:tc>
        <w:tc>
          <w:tcPr>
            <w:tcW w:w="851" w:type="pct"/>
            <w:shd w:val="clear" w:color="auto" w:fill="auto"/>
          </w:tcPr>
          <w:p w14:paraId="6B39FFC0" w14:textId="77777777" w:rsidR="005F08A2" w:rsidRPr="00D132BB" w:rsidRDefault="005F08A2" w:rsidP="00BB7FFD">
            <w:pPr>
              <w:pStyle w:val="TAH"/>
            </w:pPr>
            <w:r w:rsidRPr="00D132BB">
              <w:t>Downlink Configuration</w:t>
            </w:r>
          </w:p>
        </w:tc>
        <w:tc>
          <w:tcPr>
            <w:tcW w:w="2346" w:type="pct"/>
            <w:gridSpan w:val="2"/>
          </w:tcPr>
          <w:p w14:paraId="2B155B04" w14:textId="77777777" w:rsidR="005F08A2" w:rsidRPr="00D132BB" w:rsidRDefault="005F08A2" w:rsidP="00BB7FFD">
            <w:pPr>
              <w:pStyle w:val="TAH"/>
            </w:pPr>
            <w:r w:rsidRPr="00D132BB">
              <w:t>Uplink Configuration</w:t>
            </w:r>
          </w:p>
        </w:tc>
      </w:tr>
      <w:tr w:rsidR="005F08A2" w:rsidRPr="00D132BB" w14:paraId="4E700C18" w14:textId="77777777" w:rsidTr="00BB7FFD">
        <w:trPr>
          <w:jc w:val="center"/>
        </w:trPr>
        <w:tc>
          <w:tcPr>
            <w:tcW w:w="356" w:type="pct"/>
            <w:shd w:val="clear" w:color="auto" w:fill="auto"/>
          </w:tcPr>
          <w:p w14:paraId="6B0608A8" w14:textId="77777777" w:rsidR="005F08A2" w:rsidRPr="00D132BB" w:rsidRDefault="005F08A2" w:rsidP="00BB7FFD">
            <w:pPr>
              <w:pStyle w:val="TAH"/>
            </w:pPr>
          </w:p>
        </w:tc>
        <w:tc>
          <w:tcPr>
            <w:tcW w:w="478" w:type="pct"/>
          </w:tcPr>
          <w:p w14:paraId="61870C8A" w14:textId="77777777" w:rsidR="005F08A2" w:rsidRPr="00D132BB" w:rsidRDefault="005F08A2" w:rsidP="00BB7FFD">
            <w:pPr>
              <w:pStyle w:val="TAC"/>
            </w:pPr>
          </w:p>
        </w:tc>
        <w:tc>
          <w:tcPr>
            <w:tcW w:w="478" w:type="pct"/>
            <w:tcBorders>
              <w:bottom w:val="nil"/>
            </w:tcBorders>
          </w:tcPr>
          <w:p w14:paraId="14F8FF8C" w14:textId="77777777" w:rsidR="005F08A2" w:rsidRPr="00D132BB" w:rsidRDefault="005F08A2" w:rsidP="00BB7FFD">
            <w:pPr>
              <w:pStyle w:val="TAC"/>
            </w:pPr>
            <w:r w:rsidRPr="00D132BB">
              <w:t>Default</w:t>
            </w:r>
          </w:p>
        </w:tc>
        <w:tc>
          <w:tcPr>
            <w:tcW w:w="491" w:type="pct"/>
            <w:tcBorders>
              <w:bottom w:val="nil"/>
            </w:tcBorders>
          </w:tcPr>
          <w:p w14:paraId="2F70698A" w14:textId="77777777" w:rsidR="005F08A2" w:rsidRPr="00D132BB" w:rsidRDefault="005F08A2" w:rsidP="00BB7FFD">
            <w:pPr>
              <w:pStyle w:val="TAC"/>
            </w:pPr>
            <w:r w:rsidRPr="00D132BB">
              <w:t>Default</w:t>
            </w:r>
          </w:p>
        </w:tc>
        <w:tc>
          <w:tcPr>
            <w:tcW w:w="851" w:type="pct"/>
            <w:vMerge w:val="restart"/>
            <w:shd w:val="clear" w:color="auto" w:fill="auto"/>
          </w:tcPr>
          <w:p w14:paraId="068D9825" w14:textId="77777777" w:rsidR="005F08A2" w:rsidRPr="00D132BB" w:rsidRDefault="005F08A2" w:rsidP="00BB7FFD">
            <w:pPr>
              <w:pStyle w:val="TAC"/>
            </w:pPr>
            <w:r w:rsidRPr="00D132BB">
              <w:t>N/A for Adjacent Channel Leakage Ratio test case</w:t>
            </w:r>
          </w:p>
        </w:tc>
        <w:tc>
          <w:tcPr>
            <w:tcW w:w="1352" w:type="pct"/>
          </w:tcPr>
          <w:p w14:paraId="01128216" w14:textId="77777777" w:rsidR="005F08A2" w:rsidRPr="00D132BB" w:rsidRDefault="005F08A2" w:rsidP="00BB7FFD">
            <w:pPr>
              <w:pStyle w:val="TAH"/>
            </w:pPr>
            <w:r w:rsidRPr="00D132BB">
              <w:t>Modulation</w:t>
            </w:r>
          </w:p>
        </w:tc>
        <w:tc>
          <w:tcPr>
            <w:tcW w:w="994" w:type="pct"/>
            <w:shd w:val="clear" w:color="auto" w:fill="auto"/>
          </w:tcPr>
          <w:p w14:paraId="3E1533C6" w14:textId="77777777" w:rsidR="005F08A2" w:rsidRPr="00D132BB" w:rsidRDefault="005F08A2" w:rsidP="00BB7FFD">
            <w:pPr>
              <w:pStyle w:val="TAH"/>
            </w:pPr>
            <w:r w:rsidRPr="00D132BB">
              <w:t>RB allocation (N</w:t>
            </w:r>
            <w:r w:rsidRPr="00D132BB">
              <w:rPr>
                <w:rFonts w:eastAsia="SimSun"/>
              </w:rPr>
              <w:t>OTE</w:t>
            </w:r>
            <w:r w:rsidRPr="00D132BB">
              <w:t xml:space="preserve"> 1)</w:t>
            </w:r>
          </w:p>
        </w:tc>
      </w:tr>
      <w:tr w:rsidR="005F08A2" w:rsidRPr="00D132BB" w14:paraId="0B73039F" w14:textId="77777777" w:rsidTr="00BB7FFD">
        <w:trPr>
          <w:jc w:val="center"/>
        </w:trPr>
        <w:tc>
          <w:tcPr>
            <w:tcW w:w="356" w:type="pct"/>
            <w:shd w:val="clear" w:color="auto" w:fill="auto"/>
          </w:tcPr>
          <w:p w14:paraId="3B8CDFDE" w14:textId="77777777" w:rsidR="005F08A2" w:rsidRPr="00D132BB" w:rsidRDefault="005F08A2" w:rsidP="00BB7FFD">
            <w:pPr>
              <w:pStyle w:val="TAC"/>
            </w:pPr>
            <w:r w:rsidRPr="00D132BB">
              <w:t>1</w:t>
            </w:r>
          </w:p>
        </w:tc>
        <w:tc>
          <w:tcPr>
            <w:tcW w:w="478" w:type="pct"/>
          </w:tcPr>
          <w:p w14:paraId="267517C0" w14:textId="77777777" w:rsidR="005F08A2" w:rsidRPr="00D132BB" w:rsidRDefault="005F08A2" w:rsidP="00BB7FFD">
            <w:pPr>
              <w:pStyle w:val="TAC"/>
            </w:pPr>
            <w:r w:rsidRPr="00D132BB">
              <w:t>Low</w:t>
            </w:r>
          </w:p>
        </w:tc>
        <w:tc>
          <w:tcPr>
            <w:tcW w:w="478" w:type="pct"/>
            <w:tcBorders>
              <w:top w:val="nil"/>
              <w:bottom w:val="nil"/>
            </w:tcBorders>
          </w:tcPr>
          <w:p w14:paraId="751CDAE4" w14:textId="77777777" w:rsidR="005F08A2" w:rsidRPr="00D132BB" w:rsidRDefault="005F08A2" w:rsidP="00BB7FFD">
            <w:pPr>
              <w:pStyle w:val="TAC"/>
            </w:pPr>
          </w:p>
        </w:tc>
        <w:tc>
          <w:tcPr>
            <w:tcW w:w="491" w:type="pct"/>
            <w:tcBorders>
              <w:top w:val="nil"/>
              <w:bottom w:val="nil"/>
            </w:tcBorders>
          </w:tcPr>
          <w:p w14:paraId="6F065B3B" w14:textId="77777777" w:rsidR="005F08A2" w:rsidRPr="00D132BB" w:rsidRDefault="005F08A2" w:rsidP="00BB7FFD">
            <w:pPr>
              <w:pStyle w:val="TAC"/>
            </w:pPr>
          </w:p>
        </w:tc>
        <w:tc>
          <w:tcPr>
            <w:tcW w:w="851" w:type="pct"/>
            <w:vMerge/>
            <w:shd w:val="clear" w:color="auto" w:fill="auto"/>
          </w:tcPr>
          <w:p w14:paraId="61E6D0C1" w14:textId="77777777" w:rsidR="005F08A2" w:rsidRPr="00D132BB" w:rsidRDefault="005F08A2" w:rsidP="00BB7FFD">
            <w:pPr>
              <w:pStyle w:val="TAC"/>
            </w:pPr>
          </w:p>
        </w:tc>
        <w:tc>
          <w:tcPr>
            <w:tcW w:w="1352" w:type="pct"/>
          </w:tcPr>
          <w:p w14:paraId="6EE372B9" w14:textId="77777777" w:rsidR="005F08A2" w:rsidRPr="00D132BB" w:rsidRDefault="005F08A2" w:rsidP="00BB7FFD">
            <w:pPr>
              <w:pStyle w:val="TAC"/>
            </w:pPr>
            <w:r w:rsidRPr="00D132BB">
              <w:t>DFT-s-OFDM PI/2 BPSK</w:t>
            </w:r>
          </w:p>
        </w:tc>
        <w:tc>
          <w:tcPr>
            <w:tcW w:w="994" w:type="pct"/>
            <w:shd w:val="clear" w:color="auto" w:fill="auto"/>
          </w:tcPr>
          <w:p w14:paraId="26B511A7" w14:textId="77777777" w:rsidR="005F08A2" w:rsidRPr="00D132BB" w:rsidRDefault="005F08A2" w:rsidP="00BB7FFD">
            <w:pPr>
              <w:pStyle w:val="TAC"/>
            </w:pPr>
            <w:r w:rsidRPr="00D132BB">
              <w:t>Outer_1RB_Left</w:t>
            </w:r>
          </w:p>
        </w:tc>
      </w:tr>
      <w:tr w:rsidR="005F08A2" w:rsidRPr="00D132BB" w14:paraId="06AA301E" w14:textId="77777777" w:rsidTr="00BB7FFD">
        <w:trPr>
          <w:jc w:val="center"/>
        </w:trPr>
        <w:tc>
          <w:tcPr>
            <w:tcW w:w="356" w:type="pct"/>
            <w:shd w:val="clear" w:color="auto" w:fill="auto"/>
          </w:tcPr>
          <w:p w14:paraId="565E96F8" w14:textId="77777777" w:rsidR="005F08A2" w:rsidRPr="00D132BB" w:rsidRDefault="005F08A2" w:rsidP="00BB7FFD">
            <w:pPr>
              <w:pStyle w:val="TAC"/>
            </w:pPr>
            <w:r w:rsidRPr="00D132BB">
              <w:t>2</w:t>
            </w:r>
          </w:p>
        </w:tc>
        <w:tc>
          <w:tcPr>
            <w:tcW w:w="478" w:type="pct"/>
          </w:tcPr>
          <w:p w14:paraId="05D28861" w14:textId="77777777" w:rsidR="005F08A2" w:rsidRPr="00D132BB" w:rsidRDefault="005F08A2" w:rsidP="00BB7FFD">
            <w:pPr>
              <w:pStyle w:val="TAC"/>
            </w:pPr>
            <w:r w:rsidRPr="00D132BB">
              <w:t>High</w:t>
            </w:r>
          </w:p>
        </w:tc>
        <w:tc>
          <w:tcPr>
            <w:tcW w:w="478" w:type="pct"/>
            <w:tcBorders>
              <w:top w:val="nil"/>
              <w:bottom w:val="nil"/>
            </w:tcBorders>
          </w:tcPr>
          <w:p w14:paraId="78C6B45F" w14:textId="77777777" w:rsidR="005F08A2" w:rsidRPr="00D132BB" w:rsidRDefault="005F08A2" w:rsidP="00BB7FFD">
            <w:pPr>
              <w:pStyle w:val="TAC"/>
            </w:pPr>
          </w:p>
        </w:tc>
        <w:tc>
          <w:tcPr>
            <w:tcW w:w="491" w:type="pct"/>
            <w:tcBorders>
              <w:top w:val="nil"/>
              <w:bottom w:val="nil"/>
            </w:tcBorders>
          </w:tcPr>
          <w:p w14:paraId="7A02971F" w14:textId="77777777" w:rsidR="005F08A2" w:rsidRPr="00D132BB" w:rsidRDefault="005F08A2" w:rsidP="00BB7FFD">
            <w:pPr>
              <w:pStyle w:val="TAC"/>
            </w:pPr>
          </w:p>
        </w:tc>
        <w:tc>
          <w:tcPr>
            <w:tcW w:w="851" w:type="pct"/>
            <w:vMerge/>
            <w:shd w:val="clear" w:color="auto" w:fill="auto"/>
          </w:tcPr>
          <w:p w14:paraId="506C6EC8" w14:textId="77777777" w:rsidR="005F08A2" w:rsidRPr="00D132BB" w:rsidRDefault="005F08A2" w:rsidP="00BB7FFD">
            <w:pPr>
              <w:pStyle w:val="TAC"/>
            </w:pPr>
          </w:p>
        </w:tc>
        <w:tc>
          <w:tcPr>
            <w:tcW w:w="1352" w:type="pct"/>
          </w:tcPr>
          <w:p w14:paraId="6AE2C57F" w14:textId="77777777" w:rsidR="005F08A2" w:rsidRPr="00D132BB" w:rsidRDefault="005F08A2" w:rsidP="00BB7FFD">
            <w:pPr>
              <w:pStyle w:val="TAC"/>
            </w:pPr>
            <w:r w:rsidRPr="00D132BB">
              <w:t>DFT-s-OFDM PI/2 BPSK</w:t>
            </w:r>
          </w:p>
        </w:tc>
        <w:tc>
          <w:tcPr>
            <w:tcW w:w="994" w:type="pct"/>
            <w:shd w:val="clear" w:color="auto" w:fill="auto"/>
          </w:tcPr>
          <w:p w14:paraId="18BF86FC" w14:textId="77777777" w:rsidR="005F08A2" w:rsidRPr="00D132BB" w:rsidRDefault="005F08A2" w:rsidP="00BB7FFD">
            <w:pPr>
              <w:pStyle w:val="TAC"/>
            </w:pPr>
            <w:r w:rsidRPr="00D132BB">
              <w:t>Outer_1RB_Right</w:t>
            </w:r>
          </w:p>
        </w:tc>
      </w:tr>
      <w:tr w:rsidR="005F08A2" w:rsidRPr="00D132BB" w14:paraId="5D13F746" w14:textId="77777777" w:rsidTr="00BB7FFD">
        <w:trPr>
          <w:jc w:val="center"/>
        </w:trPr>
        <w:tc>
          <w:tcPr>
            <w:tcW w:w="356" w:type="pct"/>
            <w:shd w:val="clear" w:color="auto" w:fill="auto"/>
          </w:tcPr>
          <w:p w14:paraId="4A0495B6" w14:textId="77777777" w:rsidR="005F08A2" w:rsidRPr="00D132BB" w:rsidRDefault="005F08A2" w:rsidP="00BB7FFD">
            <w:pPr>
              <w:pStyle w:val="TAC"/>
            </w:pPr>
            <w:r w:rsidRPr="00D132BB">
              <w:t>3</w:t>
            </w:r>
          </w:p>
        </w:tc>
        <w:tc>
          <w:tcPr>
            <w:tcW w:w="478" w:type="pct"/>
          </w:tcPr>
          <w:p w14:paraId="2CF04468" w14:textId="77777777" w:rsidR="005F08A2" w:rsidRPr="00D132BB" w:rsidRDefault="005F08A2" w:rsidP="00BB7FFD">
            <w:pPr>
              <w:pStyle w:val="TAC"/>
            </w:pPr>
            <w:r w:rsidRPr="00D132BB">
              <w:t>Default</w:t>
            </w:r>
          </w:p>
        </w:tc>
        <w:tc>
          <w:tcPr>
            <w:tcW w:w="478" w:type="pct"/>
            <w:tcBorders>
              <w:top w:val="nil"/>
              <w:bottom w:val="nil"/>
            </w:tcBorders>
          </w:tcPr>
          <w:p w14:paraId="187D02BB" w14:textId="77777777" w:rsidR="005F08A2" w:rsidRPr="00D132BB" w:rsidRDefault="005F08A2" w:rsidP="00BB7FFD">
            <w:pPr>
              <w:pStyle w:val="TAC"/>
            </w:pPr>
          </w:p>
        </w:tc>
        <w:tc>
          <w:tcPr>
            <w:tcW w:w="491" w:type="pct"/>
            <w:tcBorders>
              <w:top w:val="nil"/>
              <w:bottom w:val="nil"/>
            </w:tcBorders>
          </w:tcPr>
          <w:p w14:paraId="0EDE7536" w14:textId="77777777" w:rsidR="005F08A2" w:rsidRPr="00D132BB" w:rsidRDefault="005F08A2" w:rsidP="00BB7FFD">
            <w:pPr>
              <w:pStyle w:val="TAC"/>
            </w:pPr>
          </w:p>
        </w:tc>
        <w:tc>
          <w:tcPr>
            <w:tcW w:w="851" w:type="pct"/>
            <w:vMerge/>
            <w:shd w:val="clear" w:color="auto" w:fill="auto"/>
          </w:tcPr>
          <w:p w14:paraId="074351B7" w14:textId="77777777" w:rsidR="005F08A2" w:rsidRPr="00D132BB" w:rsidRDefault="005F08A2" w:rsidP="00BB7FFD">
            <w:pPr>
              <w:pStyle w:val="TAC"/>
            </w:pPr>
          </w:p>
        </w:tc>
        <w:tc>
          <w:tcPr>
            <w:tcW w:w="1352" w:type="pct"/>
          </w:tcPr>
          <w:p w14:paraId="3CA29CB1" w14:textId="77777777" w:rsidR="005F08A2" w:rsidRPr="00D132BB" w:rsidRDefault="005F08A2" w:rsidP="00BB7FFD">
            <w:pPr>
              <w:pStyle w:val="TAC"/>
            </w:pPr>
            <w:r w:rsidRPr="00D132BB">
              <w:t>DFT-s-OFDM PI/2 BPSK</w:t>
            </w:r>
          </w:p>
        </w:tc>
        <w:tc>
          <w:tcPr>
            <w:tcW w:w="994" w:type="pct"/>
            <w:shd w:val="clear" w:color="auto" w:fill="auto"/>
          </w:tcPr>
          <w:p w14:paraId="45620984" w14:textId="77777777" w:rsidR="005F08A2" w:rsidRPr="00D132BB" w:rsidRDefault="005F08A2" w:rsidP="00BB7FFD">
            <w:pPr>
              <w:pStyle w:val="TAC"/>
            </w:pPr>
            <w:r w:rsidRPr="00D132BB">
              <w:t>Outer_Full</w:t>
            </w:r>
          </w:p>
        </w:tc>
      </w:tr>
      <w:tr w:rsidR="005F08A2" w:rsidRPr="00D132BB" w14:paraId="03B2AD9E" w14:textId="77777777" w:rsidTr="00BB7FFD">
        <w:trPr>
          <w:jc w:val="center"/>
        </w:trPr>
        <w:tc>
          <w:tcPr>
            <w:tcW w:w="356" w:type="pct"/>
            <w:shd w:val="clear" w:color="auto" w:fill="auto"/>
          </w:tcPr>
          <w:p w14:paraId="62022EF7" w14:textId="77777777" w:rsidR="005F08A2" w:rsidRPr="00D132BB" w:rsidRDefault="005F08A2" w:rsidP="00BB7FFD">
            <w:pPr>
              <w:pStyle w:val="TAC"/>
            </w:pPr>
            <w:r w:rsidRPr="00D132BB">
              <w:t>4</w:t>
            </w:r>
          </w:p>
        </w:tc>
        <w:tc>
          <w:tcPr>
            <w:tcW w:w="478" w:type="pct"/>
          </w:tcPr>
          <w:p w14:paraId="08D0A136" w14:textId="77777777" w:rsidR="005F08A2" w:rsidRPr="00D132BB" w:rsidRDefault="005F08A2" w:rsidP="00BB7FFD">
            <w:pPr>
              <w:pStyle w:val="TAC"/>
            </w:pPr>
            <w:r w:rsidRPr="00D132BB">
              <w:t>Low</w:t>
            </w:r>
          </w:p>
        </w:tc>
        <w:tc>
          <w:tcPr>
            <w:tcW w:w="478" w:type="pct"/>
            <w:tcBorders>
              <w:top w:val="nil"/>
              <w:bottom w:val="nil"/>
            </w:tcBorders>
          </w:tcPr>
          <w:p w14:paraId="46C5422C" w14:textId="77777777" w:rsidR="005F08A2" w:rsidRPr="00D132BB" w:rsidRDefault="005F08A2" w:rsidP="00BB7FFD">
            <w:pPr>
              <w:pStyle w:val="TAC"/>
            </w:pPr>
          </w:p>
        </w:tc>
        <w:tc>
          <w:tcPr>
            <w:tcW w:w="491" w:type="pct"/>
            <w:tcBorders>
              <w:top w:val="nil"/>
              <w:bottom w:val="nil"/>
            </w:tcBorders>
          </w:tcPr>
          <w:p w14:paraId="18887C9C" w14:textId="77777777" w:rsidR="005F08A2" w:rsidRPr="00D132BB" w:rsidRDefault="005F08A2" w:rsidP="00BB7FFD">
            <w:pPr>
              <w:pStyle w:val="TAC"/>
            </w:pPr>
          </w:p>
        </w:tc>
        <w:tc>
          <w:tcPr>
            <w:tcW w:w="851" w:type="pct"/>
            <w:vMerge/>
            <w:shd w:val="clear" w:color="auto" w:fill="auto"/>
          </w:tcPr>
          <w:p w14:paraId="4721325B" w14:textId="77777777" w:rsidR="005F08A2" w:rsidRPr="00D132BB" w:rsidRDefault="005F08A2" w:rsidP="00BB7FFD">
            <w:pPr>
              <w:pStyle w:val="TAC"/>
            </w:pPr>
          </w:p>
        </w:tc>
        <w:tc>
          <w:tcPr>
            <w:tcW w:w="1352" w:type="pct"/>
          </w:tcPr>
          <w:p w14:paraId="5F95A40C" w14:textId="77777777" w:rsidR="005F08A2" w:rsidRPr="00D132BB" w:rsidRDefault="005F08A2" w:rsidP="00BB7FFD">
            <w:pPr>
              <w:pStyle w:val="TAC"/>
            </w:pPr>
            <w:r w:rsidRPr="00D132BB">
              <w:t>DFT-s-OFDM QPSK</w:t>
            </w:r>
          </w:p>
        </w:tc>
        <w:tc>
          <w:tcPr>
            <w:tcW w:w="994" w:type="pct"/>
            <w:shd w:val="clear" w:color="auto" w:fill="auto"/>
          </w:tcPr>
          <w:p w14:paraId="0AC35C25" w14:textId="77777777" w:rsidR="005F08A2" w:rsidRPr="00D132BB" w:rsidRDefault="005F08A2" w:rsidP="00BB7FFD">
            <w:pPr>
              <w:pStyle w:val="TAC"/>
            </w:pPr>
            <w:r w:rsidRPr="00D132BB">
              <w:t>Outer_1RB_Left</w:t>
            </w:r>
          </w:p>
        </w:tc>
      </w:tr>
      <w:tr w:rsidR="005F08A2" w:rsidRPr="00D132BB" w14:paraId="17CDDD97" w14:textId="77777777" w:rsidTr="00BB7FFD">
        <w:trPr>
          <w:jc w:val="center"/>
        </w:trPr>
        <w:tc>
          <w:tcPr>
            <w:tcW w:w="356" w:type="pct"/>
            <w:shd w:val="clear" w:color="auto" w:fill="auto"/>
          </w:tcPr>
          <w:p w14:paraId="78BB4662" w14:textId="77777777" w:rsidR="005F08A2" w:rsidRPr="00D132BB" w:rsidRDefault="005F08A2" w:rsidP="00BB7FFD">
            <w:pPr>
              <w:pStyle w:val="TAC"/>
            </w:pPr>
            <w:r w:rsidRPr="00D132BB">
              <w:t>5</w:t>
            </w:r>
          </w:p>
        </w:tc>
        <w:tc>
          <w:tcPr>
            <w:tcW w:w="478" w:type="pct"/>
          </w:tcPr>
          <w:p w14:paraId="43882273" w14:textId="77777777" w:rsidR="005F08A2" w:rsidRPr="00D132BB" w:rsidRDefault="005F08A2" w:rsidP="00BB7FFD">
            <w:pPr>
              <w:pStyle w:val="TAC"/>
            </w:pPr>
            <w:r w:rsidRPr="00D132BB">
              <w:t>High</w:t>
            </w:r>
          </w:p>
        </w:tc>
        <w:tc>
          <w:tcPr>
            <w:tcW w:w="478" w:type="pct"/>
            <w:tcBorders>
              <w:top w:val="nil"/>
              <w:bottom w:val="nil"/>
            </w:tcBorders>
          </w:tcPr>
          <w:p w14:paraId="589E7190" w14:textId="77777777" w:rsidR="005F08A2" w:rsidRPr="00D132BB" w:rsidRDefault="005F08A2" w:rsidP="00BB7FFD">
            <w:pPr>
              <w:pStyle w:val="TAC"/>
            </w:pPr>
          </w:p>
        </w:tc>
        <w:tc>
          <w:tcPr>
            <w:tcW w:w="491" w:type="pct"/>
            <w:tcBorders>
              <w:top w:val="nil"/>
              <w:bottom w:val="nil"/>
            </w:tcBorders>
          </w:tcPr>
          <w:p w14:paraId="51778EB5" w14:textId="77777777" w:rsidR="005F08A2" w:rsidRPr="00D132BB" w:rsidRDefault="005F08A2" w:rsidP="00BB7FFD">
            <w:pPr>
              <w:pStyle w:val="TAC"/>
            </w:pPr>
          </w:p>
        </w:tc>
        <w:tc>
          <w:tcPr>
            <w:tcW w:w="851" w:type="pct"/>
            <w:vMerge/>
            <w:shd w:val="clear" w:color="auto" w:fill="auto"/>
          </w:tcPr>
          <w:p w14:paraId="72AA9715" w14:textId="77777777" w:rsidR="005F08A2" w:rsidRPr="00D132BB" w:rsidRDefault="005F08A2" w:rsidP="00BB7FFD">
            <w:pPr>
              <w:pStyle w:val="TAC"/>
            </w:pPr>
          </w:p>
        </w:tc>
        <w:tc>
          <w:tcPr>
            <w:tcW w:w="1352" w:type="pct"/>
          </w:tcPr>
          <w:p w14:paraId="1572FEF6" w14:textId="77777777" w:rsidR="005F08A2" w:rsidRPr="00D132BB" w:rsidRDefault="005F08A2" w:rsidP="00BB7FFD">
            <w:pPr>
              <w:pStyle w:val="TAC"/>
            </w:pPr>
            <w:r w:rsidRPr="00D132BB">
              <w:t>DFT-s-OFDM QPSK</w:t>
            </w:r>
          </w:p>
        </w:tc>
        <w:tc>
          <w:tcPr>
            <w:tcW w:w="994" w:type="pct"/>
            <w:shd w:val="clear" w:color="auto" w:fill="auto"/>
          </w:tcPr>
          <w:p w14:paraId="77ABE06E" w14:textId="77777777" w:rsidR="005F08A2" w:rsidRPr="00D132BB" w:rsidRDefault="005F08A2" w:rsidP="00BB7FFD">
            <w:pPr>
              <w:pStyle w:val="TAC"/>
            </w:pPr>
            <w:r w:rsidRPr="00D132BB">
              <w:t>Outer_1RB_Right</w:t>
            </w:r>
          </w:p>
        </w:tc>
      </w:tr>
      <w:tr w:rsidR="005F08A2" w:rsidRPr="00D132BB" w14:paraId="0C2A7CBD" w14:textId="77777777" w:rsidTr="00BB7FFD">
        <w:trPr>
          <w:jc w:val="center"/>
        </w:trPr>
        <w:tc>
          <w:tcPr>
            <w:tcW w:w="356" w:type="pct"/>
            <w:shd w:val="clear" w:color="auto" w:fill="auto"/>
          </w:tcPr>
          <w:p w14:paraId="4FBAA69F" w14:textId="77777777" w:rsidR="005F08A2" w:rsidRPr="00D132BB" w:rsidRDefault="005F08A2" w:rsidP="00BB7FFD">
            <w:pPr>
              <w:pStyle w:val="TAC"/>
            </w:pPr>
            <w:r w:rsidRPr="00D132BB">
              <w:t>6</w:t>
            </w:r>
          </w:p>
        </w:tc>
        <w:tc>
          <w:tcPr>
            <w:tcW w:w="478" w:type="pct"/>
          </w:tcPr>
          <w:p w14:paraId="46970784" w14:textId="77777777" w:rsidR="005F08A2" w:rsidRPr="00D132BB" w:rsidRDefault="005F08A2" w:rsidP="00BB7FFD">
            <w:pPr>
              <w:pStyle w:val="TAC"/>
            </w:pPr>
            <w:r w:rsidRPr="00D132BB">
              <w:t>Default</w:t>
            </w:r>
          </w:p>
        </w:tc>
        <w:tc>
          <w:tcPr>
            <w:tcW w:w="478" w:type="pct"/>
            <w:tcBorders>
              <w:top w:val="nil"/>
              <w:bottom w:val="nil"/>
            </w:tcBorders>
          </w:tcPr>
          <w:p w14:paraId="2B08200E" w14:textId="77777777" w:rsidR="005F08A2" w:rsidRPr="00D132BB" w:rsidRDefault="005F08A2" w:rsidP="00BB7FFD">
            <w:pPr>
              <w:pStyle w:val="TAC"/>
            </w:pPr>
          </w:p>
        </w:tc>
        <w:tc>
          <w:tcPr>
            <w:tcW w:w="491" w:type="pct"/>
            <w:tcBorders>
              <w:top w:val="nil"/>
              <w:bottom w:val="nil"/>
            </w:tcBorders>
          </w:tcPr>
          <w:p w14:paraId="71C28F67" w14:textId="77777777" w:rsidR="005F08A2" w:rsidRPr="00D132BB" w:rsidRDefault="005F08A2" w:rsidP="00BB7FFD">
            <w:pPr>
              <w:pStyle w:val="TAC"/>
            </w:pPr>
          </w:p>
        </w:tc>
        <w:tc>
          <w:tcPr>
            <w:tcW w:w="851" w:type="pct"/>
            <w:vMerge/>
            <w:shd w:val="clear" w:color="auto" w:fill="auto"/>
          </w:tcPr>
          <w:p w14:paraId="500445D9" w14:textId="77777777" w:rsidR="005F08A2" w:rsidRPr="00D132BB" w:rsidRDefault="005F08A2" w:rsidP="00BB7FFD">
            <w:pPr>
              <w:pStyle w:val="TAC"/>
            </w:pPr>
          </w:p>
        </w:tc>
        <w:tc>
          <w:tcPr>
            <w:tcW w:w="1352" w:type="pct"/>
          </w:tcPr>
          <w:p w14:paraId="4EF8712B" w14:textId="77777777" w:rsidR="005F08A2" w:rsidRPr="00D132BB" w:rsidRDefault="005F08A2" w:rsidP="00BB7FFD">
            <w:pPr>
              <w:pStyle w:val="TAC"/>
            </w:pPr>
            <w:r w:rsidRPr="00D132BB">
              <w:t>DFT-s-OFDM QPSK</w:t>
            </w:r>
          </w:p>
        </w:tc>
        <w:tc>
          <w:tcPr>
            <w:tcW w:w="994" w:type="pct"/>
            <w:shd w:val="clear" w:color="auto" w:fill="auto"/>
          </w:tcPr>
          <w:p w14:paraId="2C1A6892" w14:textId="77777777" w:rsidR="005F08A2" w:rsidRPr="00D132BB" w:rsidRDefault="005F08A2" w:rsidP="00BB7FFD">
            <w:pPr>
              <w:pStyle w:val="TAC"/>
            </w:pPr>
            <w:r w:rsidRPr="00D132BB">
              <w:t>Outer_Full</w:t>
            </w:r>
          </w:p>
        </w:tc>
      </w:tr>
      <w:tr w:rsidR="005F08A2" w:rsidRPr="00D132BB" w14:paraId="4E7AD306" w14:textId="77777777" w:rsidTr="00BB7FFD">
        <w:trPr>
          <w:jc w:val="center"/>
        </w:trPr>
        <w:tc>
          <w:tcPr>
            <w:tcW w:w="356" w:type="pct"/>
            <w:shd w:val="clear" w:color="auto" w:fill="auto"/>
          </w:tcPr>
          <w:p w14:paraId="55000E04" w14:textId="77777777" w:rsidR="005F08A2" w:rsidRPr="00D132BB" w:rsidRDefault="005F08A2" w:rsidP="00BB7FFD">
            <w:pPr>
              <w:pStyle w:val="TAC"/>
              <w:rPr>
                <w:rFonts w:eastAsia="SimSun"/>
              </w:rPr>
            </w:pPr>
            <w:r w:rsidRPr="00D132BB">
              <w:rPr>
                <w:rFonts w:eastAsia="SimSun"/>
              </w:rPr>
              <w:t>7</w:t>
            </w:r>
          </w:p>
        </w:tc>
        <w:tc>
          <w:tcPr>
            <w:tcW w:w="478" w:type="pct"/>
          </w:tcPr>
          <w:p w14:paraId="7E26817F" w14:textId="77777777" w:rsidR="005F08A2" w:rsidRPr="00D132BB" w:rsidRDefault="005F08A2" w:rsidP="00BB7FFD">
            <w:pPr>
              <w:pStyle w:val="TAC"/>
            </w:pPr>
            <w:r w:rsidRPr="00D132BB">
              <w:t>Low</w:t>
            </w:r>
          </w:p>
        </w:tc>
        <w:tc>
          <w:tcPr>
            <w:tcW w:w="478" w:type="pct"/>
            <w:tcBorders>
              <w:top w:val="nil"/>
              <w:bottom w:val="nil"/>
            </w:tcBorders>
          </w:tcPr>
          <w:p w14:paraId="2642E15F" w14:textId="77777777" w:rsidR="005F08A2" w:rsidRPr="00D132BB" w:rsidRDefault="005F08A2" w:rsidP="00BB7FFD">
            <w:pPr>
              <w:pStyle w:val="TAC"/>
            </w:pPr>
          </w:p>
        </w:tc>
        <w:tc>
          <w:tcPr>
            <w:tcW w:w="491" w:type="pct"/>
            <w:tcBorders>
              <w:top w:val="nil"/>
              <w:bottom w:val="nil"/>
            </w:tcBorders>
          </w:tcPr>
          <w:p w14:paraId="6ECCB347" w14:textId="77777777" w:rsidR="005F08A2" w:rsidRPr="00D132BB" w:rsidRDefault="005F08A2" w:rsidP="00BB7FFD">
            <w:pPr>
              <w:pStyle w:val="TAC"/>
            </w:pPr>
          </w:p>
        </w:tc>
        <w:tc>
          <w:tcPr>
            <w:tcW w:w="851" w:type="pct"/>
            <w:vMerge/>
            <w:shd w:val="clear" w:color="auto" w:fill="auto"/>
          </w:tcPr>
          <w:p w14:paraId="3E06ACB8" w14:textId="77777777" w:rsidR="005F08A2" w:rsidRPr="00D132BB" w:rsidRDefault="005F08A2" w:rsidP="00BB7FFD">
            <w:pPr>
              <w:pStyle w:val="TAC"/>
            </w:pPr>
          </w:p>
        </w:tc>
        <w:tc>
          <w:tcPr>
            <w:tcW w:w="1352" w:type="pct"/>
          </w:tcPr>
          <w:p w14:paraId="211CE77C" w14:textId="77777777" w:rsidR="005F08A2" w:rsidRPr="00D132BB" w:rsidRDefault="005F08A2" w:rsidP="00BB7FFD">
            <w:pPr>
              <w:pStyle w:val="TAC"/>
            </w:pPr>
            <w:r w:rsidRPr="00D132BB">
              <w:t>DFT-s-OFDM 16 QAM</w:t>
            </w:r>
          </w:p>
        </w:tc>
        <w:tc>
          <w:tcPr>
            <w:tcW w:w="994" w:type="pct"/>
            <w:shd w:val="clear" w:color="auto" w:fill="auto"/>
          </w:tcPr>
          <w:p w14:paraId="6CE95550" w14:textId="77777777" w:rsidR="005F08A2" w:rsidRPr="00D132BB" w:rsidRDefault="005F08A2" w:rsidP="00BB7FFD">
            <w:pPr>
              <w:pStyle w:val="TAC"/>
            </w:pPr>
            <w:r w:rsidRPr="00D132BB">
              <w:t>Outer_1RB_Left</w:t>
            </w:r>
          </w:p>
        </w:tc>
      </w:tr>
      <w:tr w:rsidR="005F08A2" w:rsidRPr="00D132BB" w14:paraId="7B1EF483" w14:textId="77777777" w:rsidTr="00BB7FFD">
        <w:trPr>
          <w:jc w:val="center"/>
        </w:trPr>
        <w:tc>
          <w:tcPr>
            <w:tcW w:w="356" w:type="pct"/>
            <w:shd w:val="clear" w:color="auto" w:fill="auto"/>
          </w:tcPr>
          <w:p w14:paraId="58FE7BD9" w14:textId="77777777" w:rsidR="005F08A2" w:rsidRPr="00D132BB" w:rsidRDefault="005F08A2" w:rsidP="00BB7FFD">
            <w:pPr>
              <w:pStyle w:val="TAC"/>
              <w:rPr>
                <w:rFonts w:eastAsia="SimSun"/>
              </w:rPr>
            </w:pPr>
            <w:r w:rsidRPr="00D132BB">
              <w:rPr>
                <w:rFonts w:eastAsia="SimSun"/>
              </w:rPr>
              <w:t>8</w:t>
            </w:r>
          </w:p>
        </w:tc>
        <w:tc>
          <w:tcPr>
            <w:tcW w:w="478" w:type="pct"/>
          </w:tcPr>
          <w:p w14:paraId="35E21889" w14:textId="77777777" w:rsidR="005F08A2" w:rsidRPr="00D132BB" w:rsidRDefault="005F08A2" w:rsidP="00BB7FFD">
            <w:pPr>
              <w:pStyle w:val="TAC"/>
            </w:pPr>
            <w:r w:rsidRPr="00D132BB">
              <w:t>High</w:t>
            </w:r>
          </w:p>
        </w:tc>
        <w:tc>
          <w:tcPr>
            <w:tcW w:w="478" w:type="pct"/>
            <w:tcBorders>
              <w:top w:val="nil"/>
              <w:bottom w:val="nil"/>
            </w:tcBorders>
          </w:tcPr>
          <w:p w14:paraId="3DD41E68" w14:textId="77777777" w:rsidR="005F08A2" w:rsidRPr="00D132BB" w:rsidRDefault="005F08A2" w:rsidP="00BB7FFD">
            <w:pPr>
              <w:pStyle w:val="TAC"/>
            </w:pPr>
          </w:p>
        </w:tc>
        <w:tc>
          <w:tcPr>
            <w:tcW w:w="491" w:type="pct"/>
            <w:tcBorders>
              <w:top w:val="nil"/>
              <w:bottom w:val="nil"/>
            </w:tcBorders>
          </w:tcPr>
          <w:p w14:paraId="0D9F3F12" w14:textId="77777777" w:rsidR="005F08A2" w:rsidRPr="00D132BB" w:rsidRDefault="005F08A2" w:rsidP="00BB7FFD">
            <w:pPr>
              <w:pStyle w:val="TAC"/>
            </w:pPr>
          </w:p>
        </w:tc>
        <w:tc>
          <w:tcPr>
            <w:tcW w:w="851" w:type="pct"/>
            <w:vMerge/>
            <w:shd w:val="clear" w:color="auto" w:fill="auto"/>
          </w:tcPr>
          <w:p w14:paraId="31434D5D" w14:textId="77777777" w:rsidR="005F08A2" w:rsidRPr="00D132BB" w:rsidRDefault="005F08A2" w:rsidP="00BB7FFD">
            <w:pPr>
              <w:pStyle w:val="TAC"/>
            </w:pPr>
          </w:p>
        </w:tc>
        <w:tc>
          <w:tcPr>
            <w:tcW w:w="1352" w:type="pct"/>
          </w:tcPr>
          <w:p w14:paraId="7DFBA89F" w14:textId="77777777" w:rsidR="005F08A2" w:rsidRPr="00D132BB" w:rsidRDefault="005F08A2" w:rsidP="00BB7FFD">
            <w:pPr>
              <w:pStyle w:val="TAC"/>
            </w:pPr>
            <w:r w:rsidRPr="00D132BB">
              <w:t>DFT-s-OFDM 16 QAM</w:t>
            </w:r>
          </w:p>
        </w:tc>
        <w:tc>
          <w:tcPr>
            <w:tcW w:w="994" w:type="pct"/>
            <w:shd w:val="clear" w:color="auto" w:fill="auto"/>
          </w:tcPr>
          <w:p w14:paraId="3A80D2AC" w14:textId="77777777" w:rsidR="005F08A2" w:rsidRPr="00D132BB" w:rsidRDefault="005F08A2" w:rsidP="00BB7FFD">
            <w:pPr>
              <w:pStyle w:val="TAC"/>
            </w:pPr>
            <w:r w:rsidRPr="00D132BB">
              <w:t>Outer_1RB_Right</w:t>
            </w:r>
          </w:p>
        </w:tc>
      </w:tr>
      <w:tr w:rsidR="005F08A2" w:rsidRPr="00D132BB" w14:paraId="25F70258" w14:textId="77777777" w:rsidTr="00BB7FFD">
        <w:trPr>
          <w:jc w:val="center"/>
        </w:trPr>
        <w:tc>
          <w:tcPr>
            <w:tcW w:w="356" w:type="pct"/>
            <w:shd w:val="clear" w:color="auto" w:fill="auto"/>
          </w:tcPr>
          <w:p w14:paraId="6D97323C" w14:textId="77777777" w:rsidR="005F08A2" w:rsidRPr="00D132BB" w:rsidRDefault="005F08A2" w:rsidP="00BB7FFD">
            <w:pPr>
              <w:pStyle w:val="TAC"/>
              <w:rPr>
                <w:rFonts w:eastAsia="SimSun"/>
              </w:rPr>
            </w:pPr>
            <w:r w:rsidRPr="00D132BB">
              <w:rPr>
                <w:rFonts w:eastAsia="SimSun"/>
              </w:rPr>
              <w:t>9</w:t>
            </w:r>
          </w:p>
        </w:tc>
        <w:tc>
          <w:tcPr>
            <w:tcW w:w="478" w:type="pct"/>
          </w:tcPr>
          <w:p w14:paraId="5C6F1052" w14:textId="77777777" w:rsidR="005F08A2" w:rsidRPr="00D132BB" w:rsidRDefault="005F08A2" w:rsidP="00BB7FFD">
            <w:pPr>
              <w:pStyle w:val="TAC"/>
            </w:pPr>
            <w:r w:rsidRPr="00D132BB">
              <w:t>Default</w:t>
            </w:r>
          </w:p>
        </w:tc>
        <w:tc>
          <w:tcPr>
            <w:tcW w:w="478" w:type="pct"/>
            <w:tcBorders>
              <w:top w:val="nil"/>
              <w:bottom w:val="nil"/>
            </w:tcBorders>
          </w:tcPr>
          <w:p w14:paraId="2BD2029E" w14:textId="77777777" w:rsidR="005F08A2" w:rsidRPr="00D132BB" w:rsidRDefault="005F08A2" w:rsidP="00BB7FFD">
            <w:pPr>
              <w:pStyle w:val="TAC"/>
            </w:pPr>
          </w:p>
        </w:tc>
        <w:tc>
          <w:tcPr>
            <w:tcW w:w="491" w:type="pct"/>
            <w:tcBorders>
              <w:top w:val="nil"/>
              <w:bottom w:val="nil"/>
            </w:tcBorders>
          </w:tcPr>
          <w:p w14:paraId="32BB1F4C" w14:textId="77777777" w:rsidR="005F08A2" w:rsidRPr="00D132BB" w:rsidRDefault="005F08A2" w:rsidP="00BB7FFD">
            <w:pPr>
              <w:pStyle w:val="TAC"/>
            </w:pPr>
          </w:p>
        </w:tc>
        <w:tc>
          <w:tcPr>
            <w:tcW w:w="851" w:type="pct"/>
            <w:vMerge/>
            <w:shd w:val="clear" w:color="auto" w:fill="auto"/>
          </w:tcPr>
          <w:p w14:paraId="4FAC6D6A" w14:textId="77777777" w:rsidR="005F08A2" w:rsidRPr="00D132BB" w:rsidRDefault="005F08A2" w:rsidP="00BB7FFD">
            <w:pPr>
              <w:pStyle w:val="TAC"/>
            </w:pPr>
          </w:p>
        </w:tc>
        <w:tc>
          <w:tcPr>
            <w:tcW w:w="1352" w:type="pct"/>
          </w:tcPr>
          <w:p w14:paraId="24EE6E4D" w14:textId="77777777" w:rsidR="005F08A2" w:rsidRPr="00D132BB" w:rsidRDefault="005F08A2" w:rsidP="00BB7FFD">
            <w:pPr>
              <w:pStyle w:val="TAC"/>
            </w:pPr>
            <w:r w:rsidRPr="00D132BB">
              <w:t>DFT-s-OFDM 16 QAM</w:t>
            </w:r>
          </w:p>
        </w:tc>
        <w:tc>
          <w:tcPr>
            <w:tcW w:w="994" w:type="pct"/>
            <w:shd w:val="clear" w:color="auto" w:fill="auto"/>
          </w:tcPr>
          <w:p w14:paraId="6A0A3DF0" w14:textId="77777777" w:rsidR="005F08A2" w:rsidRPr="00D132BB" w:rsidRDefault="005F08A2" w:rsidP="00BB7FFD">
            <w:pPr>
              <w:pStyle w:val="TAC"/>
            </w:pPr>
            <w:r w:rsidRPr="00D132BB">
              <w:t>Outer_Full</w:t>
            </w:r>
          </w:p>
        </w:tc>
      </w:tr>
      <w:tr w:rsidR="005F08A2" w:rsidRPr="00D132BB" w14:paraId="0DAE45A1" w14:textId="77777777" w:rsidTr="00BB7FFD">
        <w:trPr>
          <w:jc w:val="center"/>
        </w:trPr>
        <w:tc>
          <w:tcPr>
            <w:tcW w:w="356" w:type="pct"/>
            <w:shd w:val="clear" w:color="auto" w:fill="auto"/>
          </w:tcPr>
          <w:p w14:paraId="1021C1DD" w14:textId="77777777" w:rsidR="005F08A2" w:rsidRPr="00D132BB" w:rsidRDefault="005F08A2" w:rsidP="00BB7FFD">
            <w:pPr>
              <w:pStyle w:val="TAC"/>
              <w:rPr>
                <w:rFonts w:eastAsia="SimSun"/>
              </w:rPr>
            </w:pPr>
            <w:r w:rsidRPr="00D132BB">
              <w:rPr>
                <w:rFonts w:eastAsia="SimSun"/>
              </w:rPr>
              <w:t>10</w:t>
            </w:r>
          </w:p>
        </w:tc>
        <w:tc>
          <w:tcPr>
            <w:tcW w:w="478" w:type="pct"/>
          </w:tcPr>
          <w:p w14:paraId="7A16F13B" w14:textId="77777777" w:rsidR="005F08A2" w:rsidRPr="00D132BB" w:rsidRDefault="005F08A2" w:rsidP="00BB7FFD">
            <w:pPr>
              <w:pStyle w:val="TAC"/>
            </w:pPr>
            <w:r w:rsidRPr="00D132BB">
              <w:t>Default</w:t>
            </w:r>
          </w:p>
        </w:tc>
        <w:tc>
          <w:tcPr>
            <w:tcW w:w="478" w:type="pct"/>
            <w:tcBorders>
              <w:top w:val="nil"/>
              <w:bottom w:val="nil"/>
            </w:tcBorders>
          </w:tcPr>
          <w:p w14:paraId="5D315C3E" w14:textId="77777777" w:rsidR="005F08A2" w:rsidRPr="00D132BB" w:rsidRDefault="005F08A2" w:rsidP="00BB7FFD">
            <w:pPr>
              <w:pStyle w:val="TAC"/>
            </w:pPr>
          </w:p>
        </w:tc>
        <w:tc>
          <w:tcPr>
            <w:tcW w:w="491" w:type="pct"/>
            <w:tcBorders>
              <w:top w:val="nil"/>
              <w:bottom w:val="nil"/>
            </w:tcBorders>
          </w:tcPr>
          <w:p w14:paraId="49ACA172" w14:textId="77777777" w:rsidR="005F08A2" w:rsidRPr="00D132BB" w:rsidRDefault="005F08A2" w:rsidP="00BB7FFD">
            <w:pPr>
              <w:pStyle w:val="TAC"/>
            </w:pPr>
          </w:p>
        </w:tc>
        <w:tc>
          <w:tcPr>
            <w:tcW w:w="851" w:type="pct"/>
            <w:vMerge/>
            <w:shd w:val="clear" w:color="auto" w:fill="auto"/>
          </w:tcPr>
          <w:p w14:paraId="7EBA73F8" w14:textId="77777777" w:rsidR="005F08A2" w:rsidRPr="00D132BB" w:rsidRDefault="005F08A2" w:rsidP="00BB7FFD">
            <w:pPr>
              <w:pStyle w:val="TAC"/>
            </w:pPr>
          </w:p>
        </w:tc>
        <w:tc>
          <w:tcPr>
            <w:tcW w:w="1352" w:type="pct"/>
          </w:tcPr>
          <w:p w14:paraId="51FFDDF7" w14:textId="77777777" w:rsidR="005F08A2" w:rsidRPr="00D132BB" w:rsidRDefault="005F08A2" w:rsidP="00BB7FFD">
            <w:pPr>
              <w:pStyle w:val="TAC"/>
            </w:pPr>
            <w:r w:rsidRPr="00D132BB">
              <w:t>DFT-s-OFDM 64 QAM</w:t>
            </w:r>
          </w:p>
        </w:tc>
        <w:tc>
          <w:tcPr>
            <w:tcW w:w="994" w:type="pct"/>
            <w:shd w:val="clear" w:color="auto" w:fill="auto"/>
          </w:tcPr>
          <w:p w14:paraId="5FF323B8" w14:textId="77777777" w:rsidR="005F08A2" w:rsidRPr="00D132BB" w:rsidRDefault="005F08A2" w:rsidP="00BB7FFD">
            <w:pPr>
              <w:pStyle w:val="TAC"/>
            </w:pPr>
            <w:r w:rsidRPr="00D132BB">
              <w:t>Outer_Full</w:t>
            </w:r>
          </w:p>
        </w:tc>
      </w:tr>
      <w:tr w:rsidR="005F08A2" w:rsidRPr="00D132BB" w14:paraId="3CB105B6" w14:textId="77777777" w:rsidTr="00BB7FFD">
        <w:trPr>
          <w:jc w:val="center"/>
        </w:trPr>
        <w:tc>
          <w:tcPr>
            <w:tcW w:w="356" w:type="pct"/>
            <w:shd w:val="clear" w:color="auto" w:fill="auto"/>
          </w:tcPr>
          <w:p w14:paraId="71B1E7A9" w14:textId="77777777" w:rsidR="005F08A2" w:rsidRPr="00D132BB" w:rsidRDefault="005F08A2" w:rsidP="00BB7FFD">
            <w:pPr>
              <w:pStyle w:val="TAC"/>
              <w:rPr>
                <w:rFonts w:eastAsia="SimSun"/>
              </w:rPr>
            </w:pPr>
            <w:r w:rsidRPr="00D132BB">
              <w:rPr>
                <w:rFonts w:eastAsia="SimSun"/>
              </w:rPr>
              <w:t>11</w:t>
            </w:r>
          </w:p>
        </w:tc>
        <w:tc>
          <w:tcPr>
            <w:tcW w:w="478" w:type="pct"/>
          </w:tcPr>
          <w:p w14:paraId="511124BF" w14:textId="77777777" w:rsidR="005F08A2" w:rsidRPr="00D132BB" w:rsidRDefault="005F08A2" w:rsidP="00BB7FFD">
            <w:pPr>
              <w:pStyle w:val="TAC"/>
            </w:pPr>
            <w:r w:rsidRPr="00D132BB">
              <w:t>Low</w:t>
            </w:r>
          </w:p>
        </w:tc>
        <w:tc>
          <w:tcPr>
            <w:tcW w:w="478" w:type="pct"/>
            <w:tcBorders>
              <w:top w:val="nil"/>
              <w:bottom w:val="nil"/>
            </w:tcBorders>
          </w:tcPr>
          <w:p w14:paraId="19BB9206" w14:textId="77777777" w:rsidR="005F08A2" w:rsidRPr="00D132BB" w:rsidRDefault="005F08A2" w:rsidP="00BB7FFD">
            <w:pPr>
              <w:pStyle w:val="TAC"/>
            </w:pPr>
          </w:p>
        </w:tc>
        <w:tc>
          <w:tcPr>
            <w:tcW w:w="491" w:type="pct"/>
            <w:tcBorders>
              <w:top w:val="nil"/>
              <w:bottom w:val="nil"/>
            </w:tcBorders>
          </w:tcPr>
          <w:p w14:paraId="4BDDB377" w14:textId="77777777" w:rsidR="005F08A2" w:rsidRPr="00D132BB" w:rsidRDefault="005F08A2" w:rsidP="00BB7FFD">
            <w:pPr>
              <w:pStyle w:val="TAC"/>
            </w:pPr>
          </w:p>
        </w:tc>
        <w:tc>
          <w:tcPr>
            <w:tcW w:w="851" w:type="pct"/>
            <w:vMerge/>
            <w:shd w:val="clear" w:color="auto" w:fill="auto"/>
          </w:tcPr>
          <w:p w14:paraId="133ABA6B" w14:textId="77777777" w:rsidR="005F08A2" w:rsidRPr="00D132BB" w:rsidRDefault="005F08A2" w:rsidP="00BB7FFD">
            <w:pPr>
              <w:pStyle w:val="TAC"/>
            </w:pPr>
          </w:p>
        </w:tc>
        <w:tc>
          <w:tcPr>
            <w:tcW w:w="1352" w:type="pct"/>
          </w:tcPr>
          <w:p w14:paraId="4F0E5AB6" w14:textId="77777777" w:rsidR="005F08A2" w:rsidRPr="00D132BB" w:rsidRDefault="005F08A2" w:rsidP="00BB7FFD">
            <w:pPr>
              <w:pStyle w:val="TAC"/>
            </w:pPr>
            <w:r w:rsidRPr="00D132BB">
              <w:t>CP-OFDM QPSK</w:t>
            </w:r>
          </w:p>
        </w:tc>
        <w:tc>
          <w:tcPr>
            <w:tcW w:w="994" w:type="pct"/>
            <w:shd w:val="clear" w:color="auto" w:fill="auto"/>
          </w:tcPr>
          <w:p w14:paraId="74BAC8AA" w14:textId="77777777" w:rsidR="005F08A2" w:rsidRPr="00D132BB" w:rsidRDefault="005F08A2" w:rsidP="00BB7FFD">
            <w:pPr>
              <w:pStyle w:val="TAC"/>
            </w:pPr>
            <w:r w:rsidRPr="00D132BB">
              <w:t>Outer_1RB_Left</w:t>
            </w:r>
          </w:p>
        </w:tc>
      </w:tr>
      <w:tr w:rsidR="005F08A2" w:rsidRPr="00D132BB" w14:paraId="52D5EE3A" w14:textId="77777777" w:rsidTr="00BB7FFD">
        <w:trPr>
          <w:jc w:val="center"/>
        </w:trPr>
        <w:tc>
          <w:tcPr>
            <w:tcW w:w="356" w:type="pct"/>
            <w:shd w:val="clear" w:color="auto" w:fill="auto"/>
          </w:tcPr>
          <w:p w14:paraId="6E34FCF1" w14:textId="77777777" w:rsidR="005F08A2" w:rsidRPr="00D132BB" w:rsidRDefault="005F08A2" w:rsidP="00BB7FFD">
            <w:pPr>
              <w:pStyle w:val="TAC"/>
              <w:rPr>
                <w:rFonts w:eastAsia="SimSun"/>
              </w:rPr>
            </w:pPr>
            <w:r w:rsidRPr="00D132BB">
              <w:rPr>
                <w:rFonts w:eastAsia="SimSun"/>
              </w:rPr>
              <w:t>12</w:t>
            </w:r>
          </w:p>
        </w:tc>
        <w:tc>
          <w:tcPr>
            <w:tcW w:w="478" w:type="pct"/>
          </w:tcPr>
          <w:p w14:paraId="01D8A3FD" w14:textId="77777777" w:rsidR="005F08A2" w:rsidRPr="00D132BB" w:rsidRDefault="005F08A2" w:rsidP="00BB7FFD">
            <w:pPr>
              <w:pStyle w:val="TAC"/>
            </w:pPr>
            <w:r w:rsidRPr="00D132BB">
              <w:t>High</w:t>
            </w:r>
          </w:p>
        </w:tc>
        <w:tc>
          <w:tcPr>
            <w:tcW w:w="478" w:type="pct"/>
            <w:tcBorders>
              <w:top w:val="nil"/>
              <w:bottom w:val="nil"/>
            </w:tcBorders>
          </w:tcPr>
          <w:p w14:paraId="6F17CCE4" w14:textId="77777777" w:rsidR="005F08A2" w:rsidRPr="00D132BB" w:rsidRDefault="005F08A2" w:rsidP="00BB7FFD">
            <w:pPr>
              <w:pStyle w:val="TAC"/>
            </w:pPr>
          </w:p>
        </w:tc>
        <w:tc>
          <w:tcPr>
            <w:tcW w:w="491" w:type="pct"/>
            <w:tcBorders>
              <w:top w:val="nil"/>
              <w:bottom w:val="nil"/>
            </w:tcBorders>
          </w:tcPr>
          <w:p w14:paraId="7F1C3891" w14:textId="77777777" w:rsidR="005F08A2" w:rsidRPr="00D132BB" w:rsidRDefault="005F08A2" w:rsidP="00BB7FFD">
            <w:pPr>
              <w:pStyle w:val="TAC"/>
            </w:pPr>
          </w:p>
        </w:tc>
        <w:tc>
          <w:tcPr>
            <w:tcW w:w="851" w:type="pct"/>
            <w:vMerge/>
            <w:shd w:val="clear" w:color="auto" w:fill="auto"/>
          </w:tcPr>
          <w:p w14:paraId="78B31F9D" w14:textId="77777777" w:rsidR="005F08A2" w:rsidRPr="00D132BB" w:rsidRDefault="005F08A2" w:rsidP="00BB7FFD">
            <w:pPr>
              <w:pStyle w:val="TAC"/>
            </w:pPr>
          </w:p>
        </w:tc>
        <w:tc>
          <w:tcPr>
            <w:tcW w:w="1352" w:type="pct"/>
          </w:tcPr>
          <w:p w14:paraId="0AD0BD81" w14:textId="77777777" w:rsidR="005F08A2" w:rsidRPr="00D132BB" w:rsidRDefault="005F08A2" w:rsidP="00BB7FFD">
            <w:pPr>
              <w:pStyle w:val="TAC"/>
            </w:pPr>
            <w:r w:rsidRPr="00D132BB">
              <w:t>CP-OFDM QPSK</w:t>
            </w:r>
          </w:p>
        </w:tc>
        <w:tc>
          <w:tcPr>
            <w:tcW w:w="994" w:type="pct"/>
            <w:shd w:val="clear" w:color="auto" w:fill="auto"/>
          </w:tcPr>
          <w:p w14:paraId="0502ADE5" w14:textId="77777777" w:rsidR="005F08A2" w:rsidRPr="00D132BB" w:rsidRDefault="005F08A2" w:rsidP="00BB7FFD">
            <w:pPr>
              <w:pStyle w:val="TAC"/>
            </w:pPr>
            <w:r w:rsidRPr="00D132BB">
              <w:t>Outer_1RB_Right</w:t>
            </w:r>
          </w:p>
        </w:tc>
      </w:tr>
      <w:tr w:rsidR="005F08A2" w:rsidRPr="00D132BB" w14:paraId="58055C19" w14:textId="77777777" w:rsidTr="00BB7FFD">
        <w:trPr>
          <w:jc w:val="center"/>
        </w:trPr>
        <w:tc>
          <w:tcPr>
            <w:tcW w:w="356" w:type="pct"/>
            <w:shd w:val="clear" w:color="auto" w:fill="auto"/>
          </w:tcPr>
          <w:p w14:paraId="7420FE36" w14:textId="77777777" w:rsidR="005F08A2" w:rsidRPr="00D132BB" w:rsidRDefault="005F08A2" w:rsidP="00BB7FFD">
            <w:pPr>
              <w:pStyle w:val="TAC"/>
              <w:rPr>
                <w:rFonts w:eastAsia="SimSun"/>
              </w:rPr>
            </w:pPr>
            <w:r w:rsidRPr="00D132BB">
              <w:rPr>
                <w:rFonts w:eastAsia="SimSun"/>
              </w:rPr>
              <w:t>13</w:t>
            </w:r>
          </w:p>
        </w:tc>
        <w:tc>
          <w:tcPr>
            <w:tcW w:w="478" w:type="pct"/>
          </w:tcPr>
          <w:p w14:paraId="30C540F9" w14:textId="77777777" w:rsidR="005F08A2" w:rsidRPr="00D132BB" w:rsidRDefault="005F08A2" w:rsidP="00BB7FFD">
            <w:pPr>
              <w:pStyle w:val="TAC"/>
            </w:pPr>
            <w:r w:rsidRPr="00D132BB">
              <w:t>Default</w:t>
            </w:r>
          </w:p>
        </w:tc>
        <w:tc>
          <w:tcPr>
            <w:tcW w:w="478" w:type="pct"/>
            <w:tcBorders>
              <w:top w:val="nil"/>
              <w:bottom w:val="nil"/>
            </w:tcBorders>
          </w:tcPr>
          <w:p w14:paraId="1A5A64E7" w14:textId="77777777" w:rsidR="005F08A2" w:rsidRPr="00D132BB" w:rsidRDefault="005F08A2" w:rsidP="00BB7FFD">
            <w:pPr>
              <w:pStyle w:val="TAC"/>
            </w:pPr>
          </w:p>
        </w:tc>
        <w:tc>
          <w:tcPr>
            <w:tcW w:w="491" w:type="pct"/>
            <w:tcBorders>
              <w:top w:val="nil"/>
              <w:bottom w:val="nil"/>
            </w:tcBorders>
          </w:tcPr>
          <w:p w14:paraId="18DDC098" w14:textId="77777777" w:rsidR="005F08A2" w:rsidRPr="00D132BB" w:rsidRDefault="005F08A2" w:rsidP="00BB7FFD">
            <w:pPr>
              <w:pStyle w:val="TAC"/>
            </w:pPr>
          </w:p>
        </w:tc>
        <w:tc>
          <w:tcPr>
            <w:tcW w:w="851" w:type="pct"/>
            <w:vMerge/>
            <w:shd w:val="clear" w:color="auto" w:fill="auto"/>
          </w:tcPr>
          <w:p w14:paraId="0E32566C" w14:textId="77777777" w:rsidR="005F08A2" w:rsidRPr="00D132BB" w:rsidRDefault="005F08A2" w:rsidP="00BB7FFD">
            <w:pPr>
              <w:pStyle w:val="TAC"/>
            </w:pPr>
          </w:p>
        </w:tc>
        <w:tc>
          <w:tcPr>
            <w:tcW w:w="1352" w:type="pct"/>
          </w:tcPr>
          <w:p w14:paraId="3C2A207C" w14:textId="77777777" w:rsidR="005F08A2" w:rsidRPr="00D132BB" w:rsidRDefault="005F08A2" w:rsidP="00BB7FFD">
            <w:pPr>
              <w:pStyle w:val="TAC"/>
            </w:pPr>
            <w:r w:rsidRPr="00D132BB">
              <w:t>CP-OFDM QPSK</w:t>
            </w:r>
          </w:p>
        </w:tc>
        <w:tc>
          <w:tcPr>
            <w:tcW w:w="994" w:type="pct"/>
            <w:shd w:val="clear" w:color="auto" w:fill="auto"/>
          </w:tcPr>
          <w:p w14:paraId="372D182E" w14:textId="77777777" w:rsidR="005F08A2" w:rsidRPr="00D132BB" w:rsidRDefault="005F08A2" w:rsidP="00BB7FFD">
            <w:pPr>
              <w:pStyle w:val="TAC"/>
            </w:pPr>
            <w:r w:rsidRPr="00D132BB">
              <w:t>Outer_Full</w:t>
            </w:r>
          </w:p>
        </w:tc>
      </w:tr>
      <w:tr w:rsidR="005F08A2" w:rsidRPr="00D132BB" w14:paraId="5BD3D98E" w14:textId="77777777" w:rsidTr="00BB7FFD">
        <w:trPr>
          <w:jc w:val="center"/>
        </w:trPr>
        <w:tc>
          <w:tcPr>
            <w:tcW w:w="5000" w:type="pct"/>
            <w:gridSpan w:val="7"/>
            <w:shd w:val="clear" w:color="auto" w:fill="auto"/>
          </w:tcPr>
          <w:p w14:paraId="60AB1E8B" w14:textId="77777777" w:rsidR="005F08A2" w:rsidRPr="00D132BB" w:rsidRDefault="005F08A2" w:rsidP="00BB7FFD">
            <w:pPr>
              <w:pStyle w:val="TAN"/>
            </w:pPr>
            <w:r w:rsidRPr="00D132BB">
              <w:t>NOTE 1:</w:t>
            </w:r>
            <w:r w:rsidRPr="00D132BB">
              <w:tab/>
              <w:t>The specific configuration of each RF allocation is defined in Table 6.1-1 for PC2, PC3 and PC4 or Table 6.1-2 for PC1.</w:t>
            </w:r>
          </w:p>
          <w:p w14:paraId="1FBFB72E" w14:textId="77777777" w:rsidR="005F08A2" w:rsidRPr="00D132BB" w:rsidRDefault="005F08A2" w:rsidP="00BB7FFD">
            <w:pPr>
              <w:pStyle w:val="TAN"/>
            </w:pPr>
            <w:r w:rsidRPr="00D132BB">
              <w:t>NOTE 2:</w:t>
            </w:r>
            <w:r w:rsidRPr="00D132BB">
              <w:tab/>
              <w:t>Following Test IDs shall be skipped for FR2b</w:t>
            </w:r>
            <w:r w:rsidRPr="00D132BB">
              <w:br/>
              <w:t>-</w:t>
            </w:r>
            <w:r w:rsidRPr="00D132BB">
              <w:tab/>
              <w:t>All Test IDs for 400MHz Channel Bandwidth</w:t>
            </w:r>
            <w:r w:rsidRPr="00D132BB">
              <w:br/>
              <w:t>-</w:t>
            </w:r>
            <w:r w:rsidRPr="00D132BB">
              <w:tab/>
              <w:t>Test ID 10-13 for FR2b 200MHz Channel Bandwidth</w:t>
            </w:r>
            <w:r w:rsidRPr="00D132BB">
              <w:br/>
              <w:t>-</w:t>
            </w:r>
            <w:r w:rsidRPr="00D132BB">
              <w:tab/>
              <w:t>Test ID 10 for FR2b 100MHz Channel Bandwidth</w:t>
            </w:r>
          </w:p>
          <w:p w14:paraId="18E31CC8" w14:textId="77777777" w:rsidR="005F08A2" w:rsidRPr="00D132BB" w:rsidRDefault="005F08A2" w:rsidP="00BB7FFD">
            <w:pPr>
              <w:pStyle w:val="TAN"/>
            </w:pPr>
            <w:r w:rsidRPr="00D132BB">
              <w:t>NOTE 3:</w:t>
            </w:r>
            <w:r w:rsidRPr="00D132BB">
              <w:tab/>
              <w:t>All test points in this table must also exist in table 6.2.2.4.1-1, table 6.2.2.4.1-2, table 6.2.2.4.1-3 (MPR).</w:t>
            </w:r>
          </w:p>
        </w:tc>
      </w:tr>
      <w:bookmarkEnd w:id="5"/>
    </w:tbl>
    <w:p w14:paraId="694DFF90" w14:textId="77777777" w:rsidR="005F08A2" w:rsidRPr="00D132BB" w:rsidRDefault="005F08A2" w:rsidP="005F08A2"/>
    <w:p w14:paraId="7052357D" w14:textId="77777777" w:rsidR="005F08A2" w:rsidRPr="00D132BB" w:rsidRDefault="005F08A2" w:rsidP="005F08A2">
      <w:pPr>
        <w:pStyle w:val="B1"/>
      </w:pPr>
      <w:r w:rsidRPr="00D132BB">
        <w:t>1.</w:t>
      </w:r>
      <w:r w:rsidRPr="00D132BB">
        <w:tab/>
        <w:t>Connection between SS and UE is shown in TS 38.508-1 [10] Annex A, Figure A.3.3.1.1 for TE diagram and section A.3.4.1.1 for UE diagram.</w:t>
      </w:r>
    </w:p>
    <w:p w14:paraId="1CDAF81F" w14:textId="77777777" w:rsidR="005F08A2" w:rsidRPr="00D132BB" w:rsidRDefault="005F08A2" w:rsidP="005F08A2">
      <w:pPr>
        <w:pStyle w:val="B1"/>
      </w:pPr>
      <w:r w:rsidRPr="00D132BB">
        <w:t>2.</w:t>
      </w:r>
      <w:r w:rsidRPr="00D132BB">
        <w:tab/>
        <w:t>The parameter settings for the cell are set up according to TS 38.508-1 [10] subclause 4.4.3.</w:t>
      </w:r>
    </w:p>
    <w:p w14:paraId="176D6C8B" w14:textId="77777777" w:rsidR="005F08A2" w:rsidRPr="00D132BB" w:rsidRDefault="005F08A2" w:rsidP="005F08A2">
      <w:pPr>
        <w:pStyle w:val="B1"/>
      </w:pPr>
      <w:r w:rsidRPr="00D132BB">
        <w:t>3.</w:t>
      </w:r>
      <w:r w:rsidRPr="00D132BB">
        <w:tab/>
        <w:t>Downlink signals are initially set up according to Annex C.0, C.1 and C.3.0, and uplink signals according to Annex G.0, G.1 and G.3.0.</w:t>
      </w:r>
    </w:p>
    <w:p w14:paraId="5BE9DB93" w14:textId="77777777" w:rsidR="005F08A2" w:rsidRPr="00D132BB" w:rsidRDefault="005F08A2" w:rsidP="005F08A2">
      <w:pPr>
        <w:pStyle w:val="B1"/>
      </w:pPr>
      <w:r w:rsidRPr="00D132BB">
        <w:t>4.</w:t>
      </w:r>
      <w:r w:rsidRPr="00D132BB">
        <w:tab/>
        <w:t>The UL Reference Measurement channels are set according to Table 6.5.2.3.4.1-1.</w:t>
      </w:r>
    </w:p>
    <w:p w14:paraId="35997064" w14:textId="77777777" w:rsidR="005F08A2" w:rsidRPr="00D132BB" w:rsidRDefault="005F08A2" w:rsidP="005F08A2">
      <w:pPr>
        <w:pStyle w:val="B1"/>
      </w:pPr>
      <w:r w:rsidRPr="00D132BB">
        <w:t>5.</w:t>
      </w:r>
      <w:r w:rsidRPr="00D132BB">
        <w:tab/>
        <w:t>Propagation conditions are set according to Annex B.0.</w:t>
      </w:r>
    </w:p>
    <w:p w14:paraId="5A798BEF" w14:textId="77777777" w:rsidR="005F08A2" w:rsidRPr="00D132BB" w:rsidRDefault="005F08A2" w:rsidP="005F08A2">
      <w:pPr>
        <w:pStyle w:val="B1"/>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6.5.2.3.4.3</w:t>
      </w:r>
    </w:p>
    <w:p w14:paraId="03FA4757" w14:textId="77777777" w:rsidR="005F08A2" w:rsidRPr="00D132BB" w:rsidRDefault="005F08A2" w:rsidP="005F08A2">
      <w:pPr>
        <w:pStyle w:val="H6"/>
      </w:pPr>
      <w:r w:rsidRPr="00D132BB">
        <w:t>6.5.2.3.4.2</w:t>
      </w:r>
      <w:r w:rsidRPr="00D132BB">
        <w:tab/>
        <w:t>Test procedure</w:t>
      </w:r>
    </w:p>
    <w:p w14:paraId="338F7D38" w14:textId="77777777" w:rsidR="005F08A2" w:rsidRPr="00D132BB" w:rsidRDefault="005F08A2" w:rsidP="005F08A2">
      <w:pPr>
        <w:pStyle w:val="B1"/>
      </w:pPr>
      <w:r w:rsidRPr="00D132BB">
        <w:rPr>
          <w:rFonts w:eastAsia="Batang"/>
          <w:color w:val="000000"/>
          <w:lang w:eastAsia="ja-JP"/>
        </w:rPr>
        <w:t>1.</w:t>
      </w:r>
      <w:r w:rsidRPr="00D132BB">
        <w:rPr>
          <w:rFonts w:eastAsia="Batang"/>
          <w:color w:val="000000"/>
          <w:lang w:eastAsia="ja-JP"/>
        </w:rPr>
        <w:tab/>
      </w:r>
      <w:r w:rsidRPr="00D132BB">
        <w:t>SS sends uplink scheduling information for each UL HARQ process via PDCCH DCI format 0_1 for C_RNTI to schedule the UL RMC according to Table 6.5.2.3.1.4.1-1. Since the UL has no payload and no loopback data to send the UE sends uplink MAC padding bits on the UL RMC.</w:t>
      </w:r>
    </w:p>
    <w:p w14:paraId="22C3920E" w14:textId="77777777" w:rsidR="005F08A2" w:rsidRPr="00D132BB" w:rsidRDefault="005F08A2" w:rsidP="005F08A2">
      <w:pPr>
        <w:pStyle w:val="B1"/>
      </w:pPr>
      <w:r w:rsidRPr="00D132BB">
        <w:t>2.</w:t>
      </w:r>
      <w:r w:rsidRPr="00D132BB">
        <w:tab/>
        <w:t>Set the UE in the Tx beam peak direction found with a 3D EIRP scan as performed in Annex K.1.1. Allow at least BEAM_SELECT_WAIT_TIME (Note 1) for the UE Tx beam selection to complete.</w:t>
      </w:r>
    </w:p>
    <w:p w14:paraId="43C6EC37" w14:textId="77777777" w:rsidR="005F08A2" w:rsidRPr="00D132BB" w:rsidRDefault="005F08A2" w:rsidP="005F08A2">
      <w:pPr>
        <w:pStyle w:val="B1"/>
      </w:pPr>
      <w:r w:rsidRPr="00D132BB">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4160DE9C" w14:textId="77777777" w:rsidR="005F08A2" w:rsidRPr="00D132BB" w:rsidRDefault="005F08A2" w:rsidP="005F08A2">
      <w:pPr>
        <w:pStyle w:val="B1"/>
      </w:pPr>
      <w:r w:rsidRPr="00D132BB">
        <w:t>4.</w:t>
      </w:r>
      <w:r w:rsidRPr="00D132BB">
        <w:tab/>
        <w:t>SS activates the UE Beamlock Function (UBF) by performing the procedure as specified in TS 38.508-1 [10] clause 4.9.2 using condition Tx only.</w:t>
      </w:r>
    </w:p>
    <w:p w14:paraId="3C48DE57" w14:textId="77777777" w:rsidR="005F08A2" w:rsidRPr="00D132BB" w:rsidRDefault="005F08A2" w:rsidP="005F08A2">
      <w:pPr>
        <w:pStyle w:val="B1"/>
      </w:pPr>
      <w:r w:rsidRPr="00D132BB">
        <w:t>5.</w:t>
      </w:r>
      <w:r w:rsidRPr="00D132BB">
        <w:tab/>
        <w:t xml:space="preserve">Measure </w:t>
      </w:r>
      <w:r w:rsidRPr="00D132BB">
        <w:rPr>
          <w:lang w:eastAsia="ja-JP"/>
        </w:rPr>
        <w:t>EIRP</w:t>
      </w:r>
      <w:r w:rsidRPr="00D132BB">
        <w:t xml:space="preserve"> of the transmitted signal in the Tx beam peak direction for the assigned NR channel with a rectangular measurement filter with bandwidths according to Table 6.5.2.3.5-1.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52867703" w14:textId="77777777" w:rsidR="005F08A2" w:rsidRPr="00D132BB" w:rsidRDefault="005F08A2" w:rsidP="005F08A2">
      <w:pPr>
        <w:pStyle w:val="B1"/>
      </w:pPr>
      <w:r w:rsidRPr="00D132BB">
        <w:t>6.</w:t>
      </w:r>
      <w:r w:rsidRPr="00D132BB">
        <w:tab/>
        <w:t xml:space="preserve">Measure </w:t>
      </w:r>
      <w:r w:rsidRPr="00D132BB">
        <w:rPr>
          <w:lang w:eastAsia="ja-JP"/>
        </w:rPr>
        <w:t>EIRP</w:t>
      </w:r>
      <w:r w:rsidRPr="00D132BB">
        <w:t xml:space="preserve"> of the first NR adjacent channel on both lower and upper side of the assigned NR channel, respectively using a rectangular measurement filter with bandwidths according to Table 6.5.2.3.5-1.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0B908BE7" w14:textId="77777777" w:rsidR="005F08A2" w:rsidRPr="00D132BB" w:rsidRDefault="005F08A2" w:rsidP="005F08A2">
      <w:pPr>
        <w:pStyle w:val="B1"/>
      </w:pPr>
      <w:r w:rsidRPr="00D132BB">
        <w:t>7.</w:t>
      </w:r>
      <w:r w:rsidRPr="00D132BB">
        <w:tab/>
        <w:t xml:space="preserve">Calculate the ratios of the power between the values measured in step </w:t>
      </w:r>
      <w:r w:rsidRPr="00D132BB">
        <w:rPr>
          <w:lang w:eastAsia="ja-JP"/>
        </w:rPr>
        <w:t>5</w:t>
      </w:r>
      <w:r w:rsidRPr="00D132BB">
        <w:t xml:space="preserve"> over step </w:t>
      </w:r>
      <w:r w:rsidRPr="00D132BB">
        <w:rPr>
          <w:lang w:eastAsia="ja-JP"/>
        </w:rPr>
        <w:t>6</w:t>
      </w:r>
      <w:r w:rsidRPr="00D132BB">
        <w:t xml:space="preserve"> for lower and upper NR ACLR, respectively.</w:t>
      </w:r>
    </w:p>
    <w:p w14:paraId="4353E047" w14:textId="77777777" w:rsidR="005F08A2" w:rsidRPr="00D132BB" w:rsidRDefault="005F08A2" w:rsidP="005F08A2">
      <w:pPr>
        <w:pStyle w:val="NO"/>
        <w:keepNext/>
      </w:pPr>
      <w:r w:rsidRPr="00D132BB">
        <w:t xml:space="preserve">NOTE 1: When switching to DFT-s-OFDM waveform, as specified in the test configuration table 6.5.2.3.4.1-1, send an NR RRCReconfiguration message according to TS 38.508-1 [10] clause 4.6.3 Table 4.6.3-118 PUSCH-Config with TRANSFORM_PRECODER_ENABLED condition. </w:t>
      </w:r>
    </w:p>
    <w:p w14:paraId="03CFE8F3" w14:textId="77777777" w:rsidR="005F08A2" w:rsidRPr="00D132BB" w:rsidRDefault="005F08A2" w:rsidP="005F08A2">
      <w:pPr>
        <w:pStyle w:val="H6"/>
      </w:pPr>
      <w:r w:rsidRPr="00D132BB">
        <w:t>6.5.2.3.4.3</w:t>
      </w:r>
      <w:r w:rsidRPr="00D132BB">
        <w:tab/>
        <w:t>Message contents</w:t>
      </w:r>
    </w:p>
    <w:p w14:paraId="5A286DFE" w14:textId="77777777" w:rsidR="005F08A2" w:rsidRPr="00D132BB" w:rsidRDefault="005F08A2" w:rsidP="005F08A2">
      <w:r w:rsidRPr="00D132BB">
        <w:t>Message contents are according to TS 38.508-1 [10] subclause 4.6.</w:t>
      </w:r>
    </w:p>
    <w:p w14:paraId="5C10A08F" w14:textId="77777777" w:rsidR="005F08A2" w:rsidRPr="00D132BB" w:rsidRDefault="005F08A2" w:rsidP="005F08A2">
      <w:pPr>
        <w:pStyle w:val="H6"/>
      </w:pPr>
      <w:r w:rsidRPr="00D132BB">
        <w:t>6.5.2.3.5</w:t>
      </w:r>
      <w:r w:rsidRPr="00D132BB">
        <w:tab/>
        <w:t>Test requirement</w:t>
      </w:r>
    </w:p>
    <w:p w14:paraId="04EC6E63" w14:textId="77777777" w:rsidR="005F08A2" w:rsidRPr="00D132BB" w:rsidRDefault="005F08A2" w:rsidP="005F08A2">
      <w:pPr>
        <w:rPr>
          <w:lang w:eastAsia="ja-JP"/>
        </w:rPr>
      </w:pPr>
      <w:r w:rsidRPr="00D132BB">
        <w:t xml:space="preserve">The measured NR ACLR, derived in step </w:t>
      </w:r>
      <w:r w:rsidRPr="00D132BB">
        <w:rPr>
          <w:lang w:eastAsia="ja-JP"/>
        </w:rPr>
        <w:t>7</w:t>
      </w:r>
      <w:r w:rsidRPr="00D132BB">
        <w:t>, shall be higher than the limits in table 6.5.2.3.5-1</w:t>
      </w:r>
      <w:r w:rsidRPr="00D132BB">
        <w:rPr>
          <w:lang w:eastAsia="ja-JP"/>
        </w:rPr>
        <w:t>.</w:t>
      </w:r>
    </w:p>
    <w:p w14:paraId="7D5376AC" w14:textId="77777777" w:rsidR="005F08A2" w:rsidRPr="00D132BB" w:rsidRDefault="005F08A2" w:rsidP="005F08A2">
      <w:pPr>
        <w:pStyle w:val="TH"/>
      </w:pPr>
      <w:r w:rsidRPr="00D132BB">
        <w:t>Table 6.5.2.3.5-1: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F08A2" w:rsidRPr="00D132BB" w14:paraId="58A438F4" w14:textId="77777777" w:rsidTr="00BB7FFD">
        <w:trPr>
          <w:trHeight w:val="439"/>
        </w:trPr>
        <w:tc>
          <w:tcPr>
            <w:tcW w:w="2392" w:type="dxa"/>
            <w:vMerge w:val="restart"/>
          </w:tcPr>
          <w:p w14:paraId="05FC92DC" w14:textId="77777777" w:rsidR="005F08A2" w:rsidRPr="00D132BB" w:rsidRDefault="005F08A2" w:rsidP="00BB7FFD">
            <w:pPr>
              <w:pStyle w:val="TAH"/>
              <w:rPr>
                <w:rFonts w:cs="Arial"/>
              </w:rPr>
            </w:pPr>
          </w:p>
        </w:tc>
        <w:tc>
          <w:tcPr>
            <w:tcW w:w="5040" w:type="dxa"/>
            <w:gridSpan w:val="4"/>
          </w:tcPr>
          <w:p w14:paraId="459AA477"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2516EFBC" w14:textId="77777777" w:rsidTr="00BB7FFD">
        <w:trPr>
          <w:trHeight w:val="449"/>
        </w:trPr>
        <w:tc>
          <w:tcPr>
            <w:tcW w:w="2392" w:type="dxa"/>
            <w:vMerge/>
          </w:tcPr>
          <w:p w14:paraId="2F29CCAC" w14:textId="77777777" w:rsidR="005F08A2" w:rsidRPr="00D132BB" w:rsidRDefault="005F08A2" w:rsidP="00BB7FFD">
            <w:pPr>
              <w:pStyle w:val="TAH"/>
              <w:rPr>
                <w:rFonts w:cs="Arial"/>
              </w:rPr>
            </w:pPr>
          </w:p>
        </w:tc>
        <w:tc>
          <w:tcPr>
            <w:tcW w:w="1196" w:type="dxa"/>
          </w:tcPr>
          <w:p w14:paraId="719DA8C4" w14:textId="77777777" w:rsidR="005F08A2" w:rsidRPr="00D132BB" w:rsidRDefault="005F08A2" w:rsidP="00BB7FFD">
            <w:pPr>
              <w:pStyle w:val="TAH"/>
              <w:rPr>
                <w:rFonts w:cs="Arial"/>
              </w:rPr>
            </w:pPr>
            <w:r w:rsidRPr="00D132BB">
              <w:rPr>
                <w:rFonts w:cs="Arial"/>
              </w:rPr>
              <w:t>50</w:t>
            </w:r>
          </w:p>
          <w:p w14:paraId="48604F94" w14:textId="77777777" w:rsidR="005F08A2" w:rsidRPr="00D132BB" w:rsidRDefault="005F08A2" w:rsidP="00BB7FFD">
            <w:pPr>
              <w:pStyle w:val="TAH"/>
              <w:rPr>
                <w:rFonts w:cs="Arial"/>
              </w:rPr>
            </w:pPr>
            <w:r w:rsidRPr="00D132BB">
              <w:rPr>
                <w:rFonts w:cs="Arial"/>
              </w:rPr>
              <w:t>MHz</w:t>
            </w:r>
          </w:p>
        </w:tc>
        <w:tc>
          <w:tcPr>
            <w:tcW w:w="1132" w:type="dxa"/>
          </w:tcPr>
          <w:p w14:paraId="31D9BBA8" w14:textId="77777777" w:rsidR="005F08A2" w:rsidRPr="00D132BB" w:rsidRDefault="005F08A2" w:rsidP="00BB7FFD">
            <w:pPr>
              <w:pStyle w:val="TAH"/>
              <w:rPr>
                <w:rFonts w:cs="Arial"/>
              </w:rPr>
            </w:pPr>
            <w:r w:rsidRPr="00D132BB">
              <w:rPr>
                <w:rFonts w:cs="Arial"/>
              </w:rPr>
              <w:t>100</w:t>
            </w:r>
          </w:p>
          <w:p w14:paraId="0900DC2C" w14:textId="77777777" w:rsidR="005F08A2" w:rsidRPr="00D132BB" w:rsidRDefault="005F08A2" w:rsidP="00BB7FFD">
            <w:pPr>
              <w:pStyle w:val="TAH"/>
              <w:rPr>
                <w:rFonts w:cs="Arial"/>
              </w:rPr>
            </w:pPr>
            <w:r w:rsidRPr="00D132BB">
              <w:rPr>
                <w:rFonts w:cs="Arial"/>
              </w:rPr>
              <w:t>MHz</w:t>
            </w:r>
          </w:p>
        </w:tc>
        <w:tc>
          <w:tcPr>
            <w:tcW w:w="1338" w:type="dxa"/>
          </w:tcPr>
          <w:p w14:paraId="010B4A0C" w14:textId="77777777" w:rsidR="005F08A2" w:rsidRPr="00D132BB" w:rsidRDefault="005F08A2" w:rsidP="00BB7FFD">
            <w:pPr>
              <w:pStyle w:val="TAH"/>
              <w:rPr>
                <w:rFonts w:cs="Arial"/>
              </w:rPr>
            </w:pPr>
            <w:r w:rsidRPr="00D132BB">
              <w:rPr>
                <w:rFonts w:cs="Arial"/>
              </w:rPr>
              <w:t>200</w:t>
            </w:r>
          </w:p>
          <w:p w14:paraId="29245B78" w14:textId="77777777" w:rsidR="005F08A2" w:rsidRPr="00D132BB" w:rsidRDefault="005F08A2" w:rsidP="00BB7FFD">
            <w:pPr>
              <w:pStyle w:val="TAH"/>
              <w:rPr>
                <w:rFonts w:cs="Arial"/>
              </w:rPr>
            </w:pPr>
            <w:r w:rsidRPr="00D132BB">
              <w:rPr>
                <w:rFonts w:cs="Arial"/>
              </w:rPr>
              <w:t>MHz</w:t>
            </w:r>
          </w:p>
        </w:tc>
        <w:tc>
          <w:tcPr>
            <w:tcW w:w="1374" w:type="dxa"/>
          </w:tcPr>
          <w:p w14:paraId="72D5CB68" w14:textId="77777777" w:rsidR="005F08A2" w:rsidRPr="00D132BB" w:rsidRDefault="005F08A2" w:rsidP="00BB7FFD">
            <w:pPr>
              <w:pStyle w:val="TAH"/>
              <w:rPr>
                <w:rFonts w:cs="Arial"/>
              </w:rPr>
            </w:pPr>
            <w:r w:rsidRPr="00D132BB">
              <w:rPr>
                <w:rFonts w:cs="Arial"/>
              </w:rPr>
              <w:t>400</w:t>
            </w:r>
          </w:p>
          <w:p w14:paraId="0EE93EB2" w14:textId="77777777" w:rsidR="005F08A2" w:rsidRPr="00D132BB" w:rsidRDefault="005F08A2" w:rsidP="00BB7FFD">
            <w:pPr>
              <w:pStyle w:val="TAH"/>
              <w:rPr>
                <w:rFonts w:cs="Arial"/>
              </w:rPr>
            </w:pPr>
            <w:r w:rsidRPr="00D132BB">
              <w:rPr>
                <w:rFonts w:cs="Arial"/>
              </w:rPr>
              <w:t>MHz</w:t>
            </w:r>
          </w:p>
        </w:tc>
      </w:tr>
      <w:tr w:rsidR="005F08A2" w:rsidRPr="00D132BB" w14:paraId="346D25BC" w14:textId="77777777" w:rsidTr="00BB7FFD">
        <w:trPr>
          <w:trHeight w:val="439"/>
        </w:trPr>
        <w:tc>
          <w:tcPr>
            <w:tcW w:w="2392" w:type="dxa"/>
            <w:vAlign w:val="center"/>
          </w:tcPr>
          <w:p w14:paraId="7BF7B431"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vAlign w:val="center"/>
          </w:tcPr>
          <w:p w14:paraId="68C8C524"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132" w:type="dxa"/>
            <w:vAlign w:val="center"/>
          </w:tcPr>
          <w:p w14:paraId="793FF454"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38" w:type="dxa"/>
            <w:vAlign w:val="center"/>
          </w:tcPr>
          <w:p w14:paraId="258D3D31"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74" w:type="dxa"/>
            <w:vAlign w:val="center"/>
          </w:tcPr>
          <w:p w14:paraId="36715240"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r>
      <w:tr w:rsidR="005F08A2" w:rsidRPr="00D132BB" w14:paraId="0B59917A" w14:textId="77777777" w:rsidTr="00BB7FFD">
        <w:trPr>
          <w:trHeight w:val="654"/>
        </w:trPr>
        <w:tc>
          <w:tcPr>
            <w:tcW w:w="2392" w:type="dxa"/>
            <w:vAlign w:val="center"/>
          </w:tcPr>
          <w:p w14:paraId="5A4D77E2" w14:textId="77777777" w:rsidR="005F08A2" w:rsidRPr="00D132BB" w:rsidRDefault="005F08A2" w:rsidP="00BB7FFD">
            <w:pPr>
              <w:pStyle w:val="TAH"/>
            </w:pPr>
            <w:r w:rsidRPr="00D132BB">
              <w:t>NR</w:t>
            </w:r>
            <w:r w:rsidRPr="00D132BB">
              <w:rPr>
                <w:vertAlign w:val="subscript"/>
              </w:rPr>
              <w:t xml:space="preserve">ACLR </w:t>
            </w:r>
            <w:r w:rsidRPr="00D132BB">
              <w:t>for band n260</w:t>
            </w:r>
          </w:p>
        </w:tc>
        <w:tc>
          <w:tcPr>
            <w:tcW w:w="1196" w:type="dxa"/>
            <w:vAlign w:val="center"/>
          </w:tcPr>
          <w:p w14:paraId="68FD0A17"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132" w:type="dxa"/>
            <w:vAlign w:val="center"/>
          </w:tcPr>
          <w:p w14:paraId="4E791143"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38" w:type="dxa"/>
            <w:vAlign w:val="center"/>
          </w:tcPr>
          <w:p w14:paraId="15980950"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74" w:type="dxa"/>
            <w:vAlign w:val="center"/>
          </w:tcPr>
          <w:p w14:paraId="04AA10F7"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r>
      <w:tr w:rsidR="005F08A2" w:rsidRPr="00D132BB" w14:paraId="2BE80A17" w14:textId="77777777" w:rsidTr="00BB7FFD">
        <w:trPr>
          <w:trHeight w:val="654"/>
        </w:trPr>
        <w:tc>
          <w:tcPr>
            <w:tcW w:w="2392" w:type="dxa"/>
            <w:vAlign w:val="center"/>
          </w:tcPr>
          <w:p w14:paraId="062E9C36" w14:textId="77777777" w:rsidR="005F08A2" w:rsidRPr="00D132BB" w:rsidRDefault="005F08A2" w:rsidP="00BB7FFD">
            <w:pPr>
              <w:pStyle w:val="TAH"/>
            </w:pPr>
            <w:r w:rsidRPr="00D132BB">
              <w:t>NR channel Measurement bandwidth</w:t>
            </w:r>
          </w:p>
          <w:p w14:paraId="452B8182" w14:textId="77777777" w:rsidR="005F08A2" w:rsidRPr="00D132BB" w:rsidRDefault="005F08A2" w:rsidP="00BB7FFD">
            <w:pPr>
              <w:pStyle w:val="TAH"/>
            </w:pPr>
            <w:r w:rsidRPr="00D132BB">
              <w:t>(MHz)</w:t>
            </w:r>
          </w:p>
        </w:tc>
        <w:tc>
          <w:tcPr>
            <w:tcW w:w="1196" w:type="dxa"/>
            <w:vAlign w:val="center"/>
          </w:tcPr>
          <w:p w14:paraId="3114336A" w14:textId="77777777" w:rsidR="005F08A2" w:rsidRPr="00D132BB" w:rsidRDefault="005F08A2" w:rsidP="00BB7FFD">
            <w:pPr>
              <w:pStyle w:val="TAC"/>
              <w:rPr>
                <w:rFonts w:cs="Arial"/>
              </w:rPr>
            </w:pPr>
            <w:r w:rsidRPr="00D132BB">
              <w:rPr>
                <w:rFonts w:cs="Arial"/>
              </w:rPr>
              <w:t>47.58</w:t>
            </w:r>
          </w:p>
        </w:tc>
        <w:tc>
          <w:tcPr>
            <w:tcW w:w="1132" w:type="dxa"/>
            <w:vAlign w:val="center"/>
          </w:tcPr>
          <w:p w14:paraId="6F054584" w14:textId="77777777" w:rsidR="005F08A2" w:rsidRPr="00D132BB" w:rsidRDefault="005F08A2" w:rsidP="00BB7FFD">
            <w:pPr>
              <w:pStyle w:val="TAC"/>
              <w:rPr>
                <w:rFonts w:cs="Arial"/>
              </w:rPr>
            </w:pPr>
            <w:r w:rsidRPr="00D132BB">
              <w:rPr>
                <w:rFonts w:cs="Arial"/>
              </w:rPr>
              <w:t>95.16</w:t>
            </w:r>
          </w:p>
        </w:tc>
        <w:tc>
          <w:tcPr>
            <w:tcW w:w="1338" w:type="dxa"/>
            <w:vAlign w:val="center"/>
          </w:tcPr>
          <w:p w14:paraId="3848DB41" w14:textId="77777777" w:rsidR="005F08A2" w:rsidRPr="00D132BB" w:rsidRDefault="005F08A2" w:rsidP="00BB7FFD">
            <w:pPr>
              <w:pStyle w:val="TAC"/>
              <w:rPr>
                <w:rFonts w:cs="Arial"/>
              </w:rPr>
            </w:pPr>
            <w:r w:rsidRPr="00D132BB">
              <w:rPr>
                <w:rFonts w:cs="Arial"/>
              </w:rPr>
              <w:t>190.20</w:t>
            </w:r>
          </w:p>
        </w:tc>
        <w:tc>
          <w:tcPr>
            <w:tcW w:w="1374" w:type="dxa"/>
            <w:vAlign w:val="center"/>
          </w:tcPr>
          <w:p w14:paraId="5E1021A8" w14:textId="77777777" w:rsidR="005F08A2" w:rsidRPr="00D132BB" w:rsidRDefault="005F08A2" w:rsidP="00BB7FFD">
            <w:pPr>
              <w:pStyle w:val="TAC"/>
              <w:rPr>
                <w:rFonts w:cs="Arial"/>
              </w:rPr>
            </w:pPr>
            <w:r w:rsidRPr="00D132BB">
              <w:rPr>
                <w:rFonts w:cs="Arial"/>
              </w:rPr>
              <w:t>380.28</w:t>
            </w:r>
          </w:p>
        </w:tc>
      </w:tr>
      <w:tr w:rsidR="005F08A2" w:rsidRPr="00D132BB" w14:paraId="1735E5D8" w14:textId="77777777" w:rsidTr="00BB7FFD">
        <w:trPr>
          <w:trHeight w:val="654"/>
        </w:trPr>
        <w:tc>
          <w:tcPr>
            <w:tcW w:w="2392" w:type="dxa"/>
            <w:vAlign w:val="center"/>
          </w:tcPr>
          <w:p w14:paraId="7FD7E8F2" w14:textId="77777777" w:rsidR="005F08A2" w:rsidRPr="00D132BB" w:rsidRDefault="005F08A2" w:rsidP="00BB7FFD">
            <w:pPr>
              <w:pStyle w:val="TAH"/>
            </w:pPr>
            <w:r w:rsidRPr="00D132BB">
              <w:t>NR channel Measurement bandwidth</w:t>
            </w:r>
          </w:p>
        </w:tc>
        <w:tc>
          <w:tcPr>
            <w:tcW w:w="1196" w:type="dxa"/>
            <w:vAlign w:val="center"/>
          </w:tcPr>
          <w:p w14:paraId="19108EE4" w14:textId="77777777" w:rsidR="005F08A2" w:rsidRPr="00D132BB" w:rsidRDefault="005F08A2" w:rsidP="00BB7FFD">
            <w:pPr>
              <w:pStyle w:val="TAC"/>
              <w:rPr>
                <w:rFonts w:cs="Arial"/>
              </w:rPr>
            </w:pPr>
            <w:r w:rsidRPr="00D132BB">
              <w:rPr>
                <w:rFonts w:cs="Arial"/>
              </w:rPr>
              <w:t>47.58 MHz</w:t>
            </w:r>
          </w:p>
        </w:tc>
        <w:tc>
          <w:tcPr>
            <w:tcW w:w="1132" w:type="dxa"/>
            <w:vAlign w:val="center"/>
          </w:tcPr>
          <w:p w14:paraId="2B4687C9" w14:textId="77777777" w:rsidR="005F08A2" w:rsidRPr="00D132BB" w:rsidRDefault="005F08A2" w:rsidP="00BB7FFD">
            <w:pPr>
              <w:pStyle w:val="TAC"/>
              <w:rPr>
                <w:rFonts w:cs="Arial"/>
              </w:rPr>
            </w:pPr>
            <w:r w:rsidRPr="00D132BB">
              <w:rPr>
                <w:rFonts w:cs="Arial"/>
              </w:rPr>
              <w:t>95.16 MHz</w:t>
            </w:r>
          </w:p>
        </w:tc>
        <w:tc>
          <w:tcPr>
            <w:tcW w:w="1338" w:type="dxa"/>
            <w:vAlign w:val="center"/>
          </w:tcPr>
          <w:p w14:paraId="4BD40462" w14:textId="77777777" w:rsidR="005F08A2" w:rsidRPr="00D132BB" w:rsidRDefault="005F08A2" w:rsidP="00BB7FFD">
            <w:pPr>
              <w:pStyle w:val="TAC"/>
              <w:rPr>
                <w:rFonts w:cs="Arial"/>
              </w:rPr>
            </w:pPr>
            <w:r w:rsidRPr="00D132BB">
              <w:rPr>
                <w:rFonts w:cs="Arial"/>
              </w:rPr>
              <w:t>190.20 MHz</w:t>
            </w:r>
          </w:p>
        </w:tc>
        <w:tc>
          <w:tcPr>
            <w:tcW w:w="1374" w:type="dxa"/>
            <w:vAlign w:val="center"/>
          </w:tcPr>
          <w:p w14:paraId="1FB8FFB1" w14:textId="77777777" w:rsidR="005F08A2" w:rsidRPr="00D132BB" w:rsidRDefault="005F08A2" w:rsidP="00BB7FFD">
            <w:pPr>
              <w:pStyle w:val="TAC"/>
              <w:rPr>
                <w:rFonts w:cs="Arial"/>
              </w:rPr>
            </w:pPr>
            <w:r w:rsidRPr="00D132BB">
              <w:rPr>
                <w:rFonts w:cs="Arial"/>
              </w:rPr>
              <w:t>380.28 MHz</w:t>
            </w:r>
          </w:p>
        </w:tc>
      </w:tr>
      <w:tr w:rsidR="005F08A2" w:rsidRPr="00D132BB" w14:paraId="3C286B65" w14:textId="77777777" w:rsidTr="00BB7FFD">
        <w:trPr>
          <w:trHeight w:val="664"/>
        </w:trPr>
        <w:tc>
          <w:tcPr>
            <w:tcW w:w="2392" w:type="dxa"/>
            <w:vAlign w:val="center"/>
          </w:tcPr>
          <w:p w14:paraId="09BF6052" w14:textId="77777777" w:rsidR="005F08A2" w:rsidRPr="00D132BB" w:rsidRDefault="005F08A2" w:rsidP="00BB7FFD">
            <w:pPr>
              <w:pStyle w:val="TAH"/>
            </w:pPr>
            <w:r w:rsidRPr="00D132BB">
              <w:t>Adjacent channel centre frequency offset [MHz]</w:t>
            </w:r>
          </w:p>
        </w:tc>
        <w:tc>
          <w:tcPr>
            <w:tcW w:w="1196" w:type="dxa"/>
            <w:vAlign w:val="center"/>
          </w:tcPr>
          <w:p w14:paraId="0DDEDCE5" w14:textId="77777777" w:rsidR="005F08A2" w:rsidRPr="00D132BB" w:rsidRDefault="005F08A2" w:rsidP="00BB7FFD">
            <w:pPr>
              <w:pStyle w:val="TAC"/>
              <w:rPr>
                <w:rFonts w:cs="Arial"/>
              </w:rPr>
            </w:pPr>
            <w:r w:rsidRPr="00D132BB">
              <w:rPr>
                <w:rFonts w:cs="Arial"/>
              </w:rPr>
              <w:t>+50</w:t>
            </w:r>
          </w:p>
          <w:p w14:paraId="39CCEC06" w14:textId="77777777" w:rsidR="005F08A2" w:rsidRPr="00D132BB" w:rsidRDefault="005F08A2" w:rsidP="00BB7FFD">
            <w:pPr>
              <w:pStyle w:val="TAC"/>
              <w:rPr>
                <w:rFonts w:cs="Arial"/>
              </w:rPr>
            </w:pPr>
            <w:r w:rsidRPr="00D132BB">
              <w:rPr>
                <w:rFonts w:cs="Arial"/>
              </w:rPr>
              <w:t>/</w:t>
            </w:r>
          </w:p>
          <w:p w14:paraId="058769D1" w14:textId="77777777" w:rsidR="005F08A2" w:rsidRPr="00D132BB" w:rsidRDefault="005F08A2" w:rsidP="00BB7FFD">
            <w:pPr>
              <w:pStyle w:val="TAC"/>
              <w:rPr>
                <w:rFonts w:cs="Arial"/>
              </w:rPr>
            </w:pPr>
            <w:r w:rsidRPr="00D132BB">
              <w:rPr>
                <w:rFonts w:cs="Arial"/>
              </w:rPr>
              <w:t>-50</w:t>
            </w:r>
          </w:p>
        </w:tc>
        <w:tc>
          <w:tcPr>
            <w:tcW w:w="1132" w:type="dxa"/>
            <w:vAlign w:val="center"/>
          </w:tcPr>
          <w:p w14:paraId="36F31CEA" w14:textId="77777777" w:rsidR="005F08A2" w:rsidRPr="00D132BB" w:rsidRDefault="005F08A2" w:rsidP="00BB7FFD">
            <w:pPr>
              <w:pStyle w:val="TAC"/>
              <w:rPr>
                <w:rFonts w:cs="Arial"/>
              </w:rPr>
            </w:pPr>
            <w:r w:rsidRPr="00D132BB">
              <w:rPr>
                <w:rFonts w:cs="Arial"/>
              </w:rPr>
              <w:t>+100</w:t>
            </w:r>
          </w:p>
          <w:p w14:paraId="27A91A5F" w14:textId="77777777" w:rsidR="005F08A2" w:rsidRPr="00D132BB" w:rsidRDefault="005F08A2" w:rsidP="00BB7FFD">
            <w:pPr>
              <w:pStyle w:val="TAC"/>
              <w:rPr>
                <w:rFonts w:cs="Arial"/>
              </w:rPr>
            </w:pPr>
            <w:r w:rsidRPr="00D132BB">
              <w:rPr>
                <w:rFonts w:cs="Arial"/>
              </w:rPr>
              <w:t>/</w:t>
            </w:r>
          </w:p>
          <w:p w14:paraId="1D656E6E" w14:textId="77777777" w:rsidR="005F08A2" w:rsidRPr="00D132BB" w:rsidRDefault="005F08A2" w:rsidP="00BB7FFD">
            <w:pPr>
              <w:pStyle w:val="TAC"/>
              <w:rPr>
                <w:rFonts w:cs="Arial"/>
              </w:rPr>
            </w:pPr>
            <w:r w:rsidRPr="00D132BB">
              <w:rPr>
                <w:rFonts w:cs="Arial"/>
              </w:rPr>
              <w:t>-100</w:t>
            </w:r>
          </w:p>
        </w:tc>
        <w:tc>
          <w:tcPr>
            <w:tcW w:w="1338" w:type="dxa"/>
            <w:vAlign w:val="center"/>
          </w:tcPr>
          <w:p w14:paraId="574A231D" w14:textId="77777777" w:rsidR="005F08A2" w:rsidRPr="00D132BB" w:rsidRDefault="005F08A2" w:rsidP="00BB7FFD">
            <w:pPr>
              <w:pStyle w:val="TAC"/>
              <w:rPr>
                <w:rFonts w:cs="Arial"/>
              </w:rPr>
            </w:pPr>
            <w:r w:rsidRPr="00D132BB">
              <w:rPr>
                <w:rFonts w:cs="Arial"/>
              </w:rPr>
              <w:t>+200</w:t>
            </w:r>
          </w:p>
          <w:p w14:paraId="5231EF5E" w14:textId="77777777" w:rsidR="005F08A2" w:rsidRPr="00D132BB" w:rsidRDefault="005F08A2" w:rsidP="00BB7FFD">
            <w:pPr>
              <w:pStyle w:val="TAC"/>
              <w:rPr>
                <w:rFonts w:cs="Arial"/>
              </w:rPr>
            </w:pPr>
            <w:r w:rsidRPr="00D132BB">
              <w:rPr>
                <w:rFonts w:cs="Arial"/>
              </w:rPr>
              <w:t>/</w:t>
            </w:r>
          </w:p>
          <w:p w14:paraId="60B8CF33" w14:textId="77777777" w:rsidR="005F08A2" w:rsidRPr="00D132BB" w:rsidRDefault="005F08A2" w:rsidP="00BB7FFD">
            <w:pPr>
              <w:pStyle w:val="TAC"/>
              <w:rPr>
                <w:rFonts w:cs="Arial"/>
              </w:rPr>
            </w:pPr>
            <w:r w:rsidRPr="00D132BB">
              <w:rPr>
                <w:rFonts w:cs="Arial"/>
              </w:rPr>
              <w:t>-200</w:t>
            </w:r>
          </w:p>
        </w:tc>
        <w:tc>
          <w:tcPr>
            <w:tcW w:w="1374" w:type="dxa"/>
            <w:vAlign w:val="center"/>
          </w:tcPr>
          <w:p w14:paraId="2CF1C081" w14:textId="77777777" w:rsidR="005F08A2" w:rsidRPr="00D132BB" w:rsidRDefault="005F08A2" w:rsidP="00BB7FFD">
            <w:pPr>
              <w:pStyle w:val="TAC"/>
              <w:rPr>
                <w:rFonts w:cs="Arial"/>
              </w:rPr>
            </w:pPr>
            <w:r w:rsidRPr="00D132BB">
              <w:rPr>
                <w:rFonts w:cs="Arial"/>
              </w:rPr>
              <w:t>+400</w:t>
            </w:r>
          </w:p>
          <w:p w14:paraId="5172DAB2" w14:textId="77777777" w:rsidR="005F08A2" w:rsidRPr="00D132BB" w:rsidRDefault="005F08A2" w:rsidP="00BB7FFD">
            <w:pPr>
              <w:pStyle w:val="TAC"/>
              <w:rPr>
                <w:rFonts w:cs="Arial"/>
              </w:rPr>
            </w:pPr>
            <w:r w:rsidRPr="00D132BB">
              <w:rPr>
                <w:rFonts w:cs="Arial"/>
              </w:rPr>
              <w:t>/</w:t>
            </w:r>
          </w:p>
          <w:p w14:paraId="3E3CC398" w14:textId="77777777" w:rsidR="005F08A2" w:rsidRPr="00D132BB" w:rsidRDefault="005F08A2" w:rsidP="00BB7FFD">
            <w:pPr>
              <w:pStyle w:val="TAC"/>
              <w:rPr>
                <w:rFonts w:cs="Arial"/>
              </w:rPr>
            </w:pPr>
            <w:r w:rsidRPr="00D132BB">
              <w:rPr>
                <w:rFonts w:cs="Arial"/>
              </w:rPr>
              <w:t>-400</w:t>
            </w:r>
          </w:p>
        </w:tc>
      </w:tr>
      <w:tr w:rsidR="005F08A2" w:rsidRPr="00D132BB" w14:paraId="1BBF59A1" w14:textId="77777777" w:rsidTr="00BB7FFD">
        <w:trPr>
          <w:trHeight w:val="53"/>
        </w:trPr>
        <w:tc>
          <w:tcPr>
            <w:tcW w:w="7432" w:type="dxa"/>
            <w:gridSpan w:val="5"/>
            <w:vAlign w:val="center"/>
          </w:tcPr>
          <w:p w14:paraId="75ACDEF9" w14:textId="77777777" w:rsidR="005F08A2" w:rsidRPr="00D132BB" w:rsidRDefault="005F08A2" w:rsidP="00BB7FFD">
            <w:pPr>
              <w:pStyle w:val="TAC"/>
              <w:jc w:val="left"/>
              <w:rPr>
                <w:lang w:eastAsia="ja-JP"/>
              </w:rPr>
            </w:pPr>
            <w:r w:rsidRPr="00D132BB">
              <w:t>NOTE 1:</w:t>
            </w:r>
            <w:r w:rsidRPr="00D132BB">
              <w:tab/>
              <w:t>TT for each frequency and channel bandwidth is specified in Table 6.5.2.3.5-1a</w:t>
            </w:r>
          </w:p>
          <w:p w14:paraId="03F2FC22" w14:textId="77777777" w:rsidR="005F08A2" w:rsidRPr="00D132BB" w:rsidRDefault="005F08A2" w:rsidP="00BB7FFD">
            <w:pPr>
              <w:pStyle w:val="TAC"/>
              <w:jc w:val="left"/>
              <w:rPr>
                <w:rFonts w:cs="Arial"/>
                <w:lang w:eastAsia="ja-JP"/>
              </w:rPr>
            </w:pPr>
            <w:r w:rsidRPr="00D132BB">
              <w:rPr>
                <w:lang w:eastAsia="ja-JP"/>
              </w:rPr>
              <w:t>NOTE 2:</w:t>
            </w:r>
            <w:r w:rsidRPr="00D132BB">
              <w:rPr>
                <w:lang w:eastAsia="ja-JP"/>
              </w:rPr>
              <w:tab/>
              <w:t>R for each frequency, channel bandwidth and test point is specified in Table 6.5.2.3.5-1b</w:t>
            </w:r>
          </w:p>
        </w:tc>
      </w:tr>
    </w:tbl>
    <w:p w14:paraId="16DE2E96" w14:textId="77777777" w:rsidR="005F08A2" w:rsidRPr="00D132BB" w:rsidRDefault="005F08A2" w:rsidP="005F08A2">
      <w:pPr>
        <w:rPr>
          <w:rFonts w:eastAsia="DengXian"/>
        </w:rPr>
      </w:pPr>
    </w:p>
    <w:p w14:paraId="64ADF3B3" w14:textId="77777777" w:rsidR="005F08A2" w:rsidRPr="00D132BB" w:rsidRDefault="005F08A2" w:rsidP="005F08A2">
      <w:pPr>
        <w:pStyle w:val="TH"/>
      </w:pPr>
      <w:r w:rsidRPr="00D132BB">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F08A2" w:rsidRPr="00D132BB" w14:paraId="15EE4024" w14:textId="77777777" w:rsidTr="00BB7FF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B179D" w14:textId="77777777" w:rsidR="005F08A2" w:rsidRPr="00D132BB" w:rsidRDefault="005F08A2" w:rsidP="00BB7FFD">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27757FA2" w14:textId="77777777" w:rsidR="005F08A2" w:rsidRPr="00D132BB" w:rsidRDefault="005F08A2" w:rsidP="00BB7FFD">
            <w:pPr>
              <w:pStyle w:val="TAH"/>
              <w:rPr>
                <w:rFonts w:cs="Arial"/>
                <w:bCs/>
                <w:color w:val="000000"/>
                <w:szCs w:val="18"/>
                <w:lang w:eastAsia="ja-JP"/>
              </w:rPr>
            </w:pPr>
            <w:r w:rsidRPr="00D132BB">
              <w:rPr>
                <w:rFonts w:cs="Arial"/>
                <w:bCs/>
                <w:color w:val="000000"/>
                <w:szCs w:val="18"/>
                <w:lang w:eastAsia="ja-JP"/>
              </w:rPr>
              <w:t>Channel bandwidth</w:t>
            </w:r>
          </w:p>
        </w:tc>
        <w:tc>
          <w:tcPr>
            <w:tcW w:w="1984" w:type="dxa"/>
            <w:tcBorders>
              <w:top w:val="single" w:sz="4" w:space="0" w:color="auto"/>
              <w:left w:val="single" w:sz="4" w:space="0" w:color="auto"/>
              <w:bottom w:val="single" w:sz="4" w:space="0" w:color="auto"/>
              <w:right w:val="single" w:sz="4" w:space="0" w:color="auto"/>
            </w:tcBorders>
            <w:vAlign w:val="center"/>
          </w:tcPr>
          <w:p w14:paraId="61AE3A06" w14:textId="77777777" w:rsidR="005F08A2" w:rsidRPr="00D132BB" w:rsidRDefault="005F08A2" w:rsidP="00BB7FFD">
            <w:pPr>
              <w:pStyle w:val="TAH"/>
            </w:pPr>
            <w:r w:rsidRPr="00D132BB">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
          <w:p w14:paraId="73F4EB28" w14:textId="77777777" w:rsidR="005F08A2" w:rsidRPr="00D132BB" w:rsidRDefault="005F08A2" w:rsidP="00BB7FFD">
            <w:pPr>
              <w:pStyle w:val="TAH"/>
              <w:rPr>
                <w:lang w:eastAsia="ja-JP"/>
              </w:rPr>
            </w:pPr>
            <w:r w:rsidRPr="00D132BB">
              <w:rPr>
                <w:rFonts w:cs="Arial"/>
                <w:bCs/>
                <w:color w:val="000000"/>
                <w:szCs w:val="18"/>
                <w:lang w:eastAsia="ja-JP"/>
              </w:rPr>
              <w:t>30.3GHz &lt; f ≤ 40.8GHz</w:t>
            </w:r>
          </w:p>
        </w:tc>
      </w:tr>
      <w:tr w:rsidR="005F08A2" w:rsidRPr="00D132BB" w14:paraId="506D43BC" w14:textId="77777777" w:rsidTr="00BB7FFD">
        <w:trPr>
          <w:jc w:val="center"/>
        </w:trPr>
        <w:tc>
          <w:tcPr>
            <w:tcW w:w="2608" w:type="dxa"/>
            <w:tcBorders>
              <w:top w:val="single" w:sz="4" w:space="0" w:color="auto"/>
              <w:left w:val="single" w:sz="4" w:space="0" w:color="auto"/>
              <w:bottom w:val="nil"/>
              <w:right w:val="single" w:sz="4" w:space="0" w:color="auto"/>
            </w:tcBorders>
            <w:vAlign w:val="center"/>
          </w:tcPr>
          <w:p w14:paraId="701F5A0D" w14:textId="77777777" w:rsidR="005F08A2" w:rsidRPr="00D132BB" w:rsidRDefault="005F08A2" w:rsidP="00BB7FFD">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DCE8EAB" w14:textId="77777777" w:rsidR="005F08A2" w:rsidRPr="00D132BB" w:rsidRDefault="005F08A2" w:rsidP="00BB7FFD">
            <w:pPr>
              <w:pStyle w:val="TAC"/>
              <w:rPr>
                <w:lang w:eastAsia="ja-JP"/>
              </w:rPr>
            </w:pPr>
            <w:r w:rsidRPr="00D132BB">
              <w:rPr>
                <w:lang w:eastAsia="ja-JP"/>
              </w:rPr>
              <w:t>50 MHz</w:t>
            </w:r>
          </w:p>
        </w:tc>
        <w:tc>
          <w:tcPr>
            <w:tcW w:w="1984" w:type="dxa"/>
            <w:tcBorders>
              <w:top w:val="single" w:sz="4" w:space="0" w:color="auto"/>
              <w:left w:val="single" w:sz="4" w:space="0" w:color="auto"/>
              <w:bottom w:val="single" w:sz="4" w:space="0" w:color="auto"/>
              <w:right w:val="single" w:sz="4" w:space="0" w:color="auto"/>
            </w:tcBorders>
          </w:tcPr>
          <w:p w14:paraId="78443053" w14:textId="77777777" w:rsidR="005F08A2" w:rsidRPr="00D132BB" w:rsidRDefault="005F08A2" w:rsidP="00BB7FFD">
            <w:pPr>
              <w:pStyle w:val="TAC"/>
              <w:rPr>
                <w:lang w:eastAsia="ja-JP"/>
              </w:rPr>
            </w:pPr>
            <w:r w:rsidRPr="00D132BB">
              <w:rPr>
                <w:lang w:eastAsia="ja-JP"/>
              </w:rPr>
              <w:t>4.66 dB</w:t>
            </w:r>
          </w:p>
        </w:tc>
        <w:tc>
          <w:tcPr>
            <w:tcW w:w="1984" w:type="dxa"/>
            <w:tcBorders>
              <w:top w:val="single" w:sz="4" w:space="0" w:color="auto"/>
              <w:left w:val="single" w:sz="4" w:space="0" w:color="auto"/>
              <w:bottom w:val="single" w:sz="4" w:space="0" w:color="auto"/>
              <w:right w:val="single" w:sz="4" w:space="0" w:color="auto"/>
            </w:tcBorders>
          </w:tcPr>
          <w:p w14:paraId="6AFEEA3E" w14:textId="77777777" w:rsidR="005F08A2" w:rsidRPr="00D132BB" w:rsidRDefault="005F08A2" w:rsidP="00BB7FFD">
            <w:pPr>
              <w:pStyle w:val="TAC"/>
              <w:rPr>
                <w:lang w:eastAsia="ja-JP"/>
              </w:rPr>
            </w:pPr>
            <w:r w:rsidRPr="00D132BB">
              <w:rPr>
                <w:lang w:eastAsia="ja-JP"/>
              </w:rPr>
              <w:t>4.96 dB</w:t>
            </w:r>
          </w:p>
        </w:tc>
      </w:tr>
      <w:tr w:rsidR="005F08A2" w:rsidRPr="00D132BB" w14:paraId="0E020FCD" w14:textId="77777777" w:rsidTr="00BB7FFD">
        <w:trPr>
          <w:jc w:val="center"/>
        </w:trPr>
        <w:tc>
          <w:tcPr>
            <w:tcW w:w="2608" w:type="dxa"/>
            <w:tcBorders>
              <w:top w:val="nil"/>
              <w:left w:val="single" w:sz="4" w:space="0" w:color="auto"/>
              <w:bottom w:val="nil"/>
              <w:right w:val="single" w:sz="4" w:space="0" w:color="auto"/>
            </w:tcBorders>
            <w:vAlign w:val="center"/>
          </w:tcPr>
          <w:p w14:paraId="0ACC5CD7"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D1259E7" w14:textId="77777777" w:rsidR="005F08A2" w:rsidRPr="00D132BB" w:rsidRDefault="005F08A2" w:rsidP="00BB7FFD">
            <w:pPr>
              <w:pStyle w:val="TAC"/>
              <w:rPr>
                <w:lang w:eastAsia="ja-JP"/>
              </w:rPr>
            </w:pPr>
            <w:r w:rsidRPr="00D132BB">
              <w:rPr>
                <w:lang w:eastAsia="ja-JP"/>
              </w:rPr>
              <w:t>100 MHz</w:t>
            </w:r>
          </w:p>
        </w:tc>
        <w:tc>
          <w:tcPr>
            <w:tcW w:w="1984" w:type="dxa"/>
            <w:tcBorders>
              <w:top w:val="single" w:sz="4" w:space="0" w:color="auto"/>
              <w:left w:val="single" w:sz="4" w:space="0" w:color="auto"/>
              <w:bottom w:val="single" w:sz="4" w:space="0" w:color="auto"/>
              <w:right w:val="single" w:sz="4" w:space="0" w:color="auto"/>
            </w:tcBorders>
          </w:tcPr>
          <w:p w14:paraId="240FDCCB" w14:textId="77777777" w:rsidR="005F08A2" w:rsidRPr="00D132BB" w:rsidRDefault="005F08A2" w:rsidP="00BB7FFD">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0F96247A" w14:textId="77777777" w:rsidR="005F08A2" w:rsidRPr="00D132BB" w:rsidRDefault="005F08A2" w:rsidP="00BB7FFD">
            <w:pPr>
              <w:pStyle w:val="TAC"/>
              <w:rPr>
                <w:lang w:eastAsia="ja-JP"/>
              </w:rPr>
            </w:pPr>
            <w:r w:rsidRPr="00D132BB">
              <w:rPr>
                <w:lang w:eastAsia="ja-JP"/>
              </w:rPr>
              <w:t>4.96 dB</w:t>
            </w:r>
          </w:p>
        </w:tc>
      </w:tr>
      <w:tr w:rsidR="005F08A2" w:rsidRPr="00D132BB" w14:paraId="63AE4C08" w14:textId="77777777" w:rsidTr="00BB7FFD">
        <w:trPr>
          <w:jc w:val="center"/>
        </w:trPr>
        <w:tc>
          <w:tcPr>
            <w:tcW w:w="2608" w:type="dxa"/>
            <w:tcBorders>
              <w:top w:val="nil"/>
              <w:left w:val="single" w:sz="4" w:space="0" w:color="auto"/>
              <w:bottom w:val="nil"/>
              <w:right w:val="single" w:sz="4" w:space="0" w:color="auto"/>
            </w:tcBorders>
            <w:vAlign w:val="center"/>
          </w:tcPr>
          <w:p w14:paraId="0024D6C9"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2050900C" w14:textId="77777777" w:rsidR="005F08A2" w:rsidRPr="00D132BB" w:rsidRDefault="005F08A2" w:rsidP="00BB7FFD">
            <w:pPr>
              <w:pStyle w:val="TAC"/>
              <w:rPr>
                <w:lang w:eastAsia="ja-JP"/>
              </w:rPr>
            </w:pPr>
            <w:r w:rsidRPr="00D132BB">
              <w:rPr>
                <w:lang w:eastAsia="ja-JP"/>
              </w:rPr>
              <w:t>200 MHz</w:t>
            </w:r>
          </w:p>
        </w:tc>
        <w:tc>
          <w:tcPr>
            <w:tcW w:w="1984" w:type="dxa"/>
            <w:tcBorders>
              <w:top w:val="single" w:sz="4" w:space="0" w:color="auto"/>
              <w:left w:val="single" w:sz="4" w:space="0" w:color="auto"/>
              <w:bottom w:val="single" w:sz="4" w:space="0" w:color="auto"/>
              <w:right w:val="single" w:sz="4" w:space="0" w:color="auto"/>
            </w:tcBorders>
          </w:tcPr>
          <w:p w14:paraId="4DB2EA96" w14:textId="77777777" w:rsidR="005F08A2" w:rsidRPr="00D132BB" w:rsidRDefault="005F08A2" w:rsidP="00BB7FFD">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63DE56A1" w14:textId="77777777" w:rsidR="005F08A2" w:rsidRPr="00D132BB" w:rsidRDefault="005F08A2" w:rsidP="00BB7FFD">
            <w:pPr>
              <w:pStyle w:val="TAC"/>
              <w:rPr>
                <w:lang w:eastAsia="ja-JP"/>
              </w:rPr>
            </w:pPr>
            <w:r w:rsidRPr="00D132BB">
              <w:rPr>
                <w:lang w:eastAsia="ja-JP"/>
              </w:rPr>
              <w:t>4.96 dB</w:t>
            </w:r>
          </w:p>
        </w:tc>
      </w:tr>
      <w:tr w:rsidR="005F08A2" w:rsidRPr="00D132BB" w14:paraId="152A872B" w14:textId="77777777" w:rsidTr="00BB7FFD">
        <w:trPr>
          <w:jc w:val="center"/>
        </w:trPr>
        <w:tc>
          <w:tcPr>
            <w:tcW w:w="2608" w:type="dxa"/>
            <w:tcBorders>
              <w:top w:val="nil"/>
              <w:left w:val="single" w:sz="4" w:space="0" w:color="auto"/>
              <w:bottom w:val="single" w:sz="4" w:space="0" w:color="auto"/>
              <w:right w:val="single" w:sz="4" w:space="0" w:color="auto"/>
            </w:tcBorders>
            <w:vAlign w:val="center"/>
          </w:tcPr>
          <w:p w14:paraId="30A7BE2D"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2E379413" w14:textId="77777777" w:rsidR="005F08A2" w:rsidRPr="00D132BB" w:rsidRDefault="005F08A2" w:rsidP="00BB7FFD">
            <w:pPr>
              <w:pStyle w:val="TAC"/>
              <w:rPr>
                <w:lang w:eastAsia="ja-JP"/>
              </w:rPr>
            </w:pPr>
            <w:r w:rsidRPr="00D132BB">
              <w:rPr>
                <w:lang w:eastAsia="ja-JP"/>
              </w:rPr>
              <w:t>400 MHz</w:t>
            </w:r>
          </w:p>
        </w:tc>
        <w:tc>
          <w:tcPr>
            <w:tcW w:w="1984" w:type="dxa"/>
            <w:tcBorders>
              <w:top w:val="single" w:sz="4" w:space="0" w:color="auto"/>
              <w:left w:val="single" w:sz="4" w:space="0" w:color="auto"/>
              <w:bottom w:val="single" w:sz="4" w:space="0" w:color="auto"/>
              <w:right w:val="single" w:sz="4" w:space="0" w:color="auto"/>
            </w:tcBorders>
          </w:tcPr>
          <w:p w14:paraId="25385A92" w14:textId="77777777" w:rsidR="005F08A2" w:rsidRPr="00D132BB" w:rsidRDefault="005F08A2" w:rsidP="00BB7FFD">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
          <w:p w14:paraId="7DF75951" w14:textId="77777777" w:rsidR="005F08A2" w:rsidRPr="00D132BB" w:rsidRDefault="005F08A2" w:rsidP="00BB7FFD">
            <w:pPr>
              <w:pStyle w:val="TAC"/>
              <w:rPr>
                <w:lang w:eastAsia="ja-JP"/>
              </w:rPr>
            </w:pPr>
            <w:r w:rsidRPr="00D132BB">
              <w:rPr>
                <w:lang w:eastAsia="ja-JP"/>
              </w:rPr>
              <w:t>4.96 dB</w:t>
            </w:r>
          </w:p>
        </w:tc>
      </w:tr>
    </w:tbl>
    <w:p w14:paraId="1B903126" w14:textId="77777777" w:rsidR="005F08A2" w:rsidRPr="00D132BB" w:rsidRDefault="005F08A2" w:rsidP="005F08A2">
      <w:pPr>
        <w:rPr>
          <w:lang w:eastAsia="ja-JP"/>
        </w:rPr>
      </w:pPr>
    </w:p>
    <w:p w14:paraId="05BA3EF2" w14:textId="77777777" w:rsidR="005F08A2" w:rsidRPr="00D132BB" w:rsidRDefault="005F08A2" w:rsidP="005F08A2">
      <w:pPr>
        <w:pStyle w:val="TH"/>
      </w:pPr>
      <w:r w:rsidRPr="00D132BB">
        <w:t>Table 6.5.2.3.5-1</w:t>
      </w:r>
      <w:r w:rsidRPr="00D132BB">
        <w:rPr>
          <w:lang w:eastAsia="ja-JP"/>
        </w:rPr>
        <w:t>b</w:t>
      </w:r>
      <w:r w:rsidRPr="00D132BB">
        <w:t>:</w:t>
      </w:r>
      <w:r w:rsidRPr="00D132BB">
        <w:rPr>
          <w:lang w:eastAsia="ja-JP"/>
        </w:rPr>
        <w:t xml:space="preserve"> Relaxation due to testability limit</w:t>
      </w:r>
      <w:r w:rsidRPr="00D132BB">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5F08A2" w:rsidRPr="00D132BB" w14:paraId="44C080D7" w14:textId="77777777" w:rsidTr="00BB7FFD">
        <w:trPr>
          <w:trHeight w:val="20"/>
          <w:jc w:val="center"/>
        </w:trPr>
        <w:tc>
          <w:tcPr>
            <w:tcW w:w="2392" w:type="dxa"/>
            <w:vMerge w:val="restart"/>
          </w:tcPr>
          <w:p w14:paraId="550D8FF9" w14:textId="77777777" w:rsidR="005F08A2" w:rsidRPr="00D132BB" w:rsidRDefault="005F08A2" w:rsidP="00BB7FFD">
            <w:pPr>
              <w:pStyle w:val="TAH"/>
              <w:rPr>
                <w:rFonts w:cs="Arial"/>
              </w:rPr>
            </w:pPr>
          </w:p>
        </w:tc>
        <w:tc>
          <w:tcPr>
            <w:tcW w:w="1196" w:type="dxa"/>
          </w:tcPr>
          <w:p w14:paraId="045916EE" w14:textId="77777777" w:rsidR="005F08A2" w:rsidRPr="00D132BB" w:rsidRDefault="005F08A2" w:rsidP="00BB7FFD">
            <w:pPr>
              <w:pStyle w:val="TAH"/>
              <w:rPr>
                <w:rFonts w:cs="Arial"/>
              </w:rPr>
            </w:pPr>
          </w:p>
        </w:tc>
        <w:tc>
          <w:tcPr>
            <w:tcW w:w="5040" w:type="dxa"/>
            <w:gridSpan w:val="4"/>
          </w:tcPr>
          <w:p w14:paraId="68D16946"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7BB82536" w14:textId="77777777" w:rsidTr="00BB7FFD">
        <w:trPr>
          <w:trHeight w:val="20"/>
          <w:jc w:val="center"/>
        </w:trPr>
        <w:tc>
          <w:tcPr>
            <w:tcW w:w="2392" w:type="dxa"/>
            <w:vMerge/>
            <w:tcBorders>
              <w:bottom w:val="single" w:sz="4" w:space="0" w:color="auto"/>
            </w:tcBorders>
          </w:tcPr>
          <w:p w14:paraId="281B8CDA" w14:textId="77777777" w:rsidR="005F08A2" w:rsidRPr="00D132BB" w:rsidRDefault="005F08A2" w:rsidP="00BB7FFD">
            <w:pPr>
              <w:pStyle w:val="TAH"/>
              <w:rPr>
                <w:rFonts w:cs="Arial"/>
              </w:rPr>
            </w:pPr>
          </w:p>
        </w:tc>
        <w:tc>
          <w:tcPr>
            <w:tcW w:w="1196" w:type="dxa"/>
          </w:tcPr>
          <w:p w14:paraId="43F74B61" w14:textId="77777777" w:rsidR="005F08A2" w:rsidRPr="00D132BB" w:rsidRDefault="005F08A2" w:rsidP="00BB7FFD">
            <w:pPr>
              <w:pStyle w:val="TAH"/>
              <w:rPr>
                <w:rFonts w:cs="Arial"/>
                <w:lang w:eastAsia="ja-JP"/>
              </w:rPr>
            </w:pPr>
            <w:r w:rsidRPr="00D132BB">
              <w:rPr>
                <w:rFonts w:cs="Arial"/>
                <w:lang w:eastAsia="ja-JP"/>
              </w:rPr>
              <w:t>Test ID</w:t>
            </w:r>
          </w:p>
        </w:tc>
        <w:tc>
          <w:tcPr>
            <w:tcW w:w="1196" w:type="dxa"/>
          </w:tcPr>
          <w:p w14:paraId="0113AD52" w14:textId="77777777" w:rsidR="005F08A2" w:rsidRPr="00D132BB" w:rsidRDefault="005F08A2" w:rsidP="00BB7FFD">
            <w:pPr>
              <w:pStyle w:val="TAH"/>
              <w:rPr>
                <w:rFonts w:cs="Arial"/>
              </w:rPr>
            </w:pPr>
            <w:r w:rsidRPr="00D132BB">
              <w:rPr>
                <w:rFonts w:cs="Arial"/>
              </w:rPr>
              <w:t>50</w:t>
            </w:r>
          </w:p>
          <w:p w14:paraId="6AECD789" w14:textId="77777777" w:rsidR="005F08A2" w:rsidRPr="00D132BB" w:rsidRDefault="005F08A2" w:rsidP="00BB7FFD">
            <w:pPr>
              <w:pStyle w:val="TAH"/>
              <w:rPr>
                <w:rFonts w:cs="Arial"/>
              </w:rPr>
            </w:pPr>
            <w:r w:rsidRPr="00D132BB">
              <w:rPr>
                <w:rFonts w:cs="Arial"/>
              </w:rPr>
              <w:t>MHz</w:t>
            </w:r>
          </w:p>
        </w:tc>
        <w:tc>
          <w:tcPr>
            <w:tcW w:w="1132" w:type="dxa"/>
          </w:tcPr>
          <w:p w14:paraId="1B159E2E" w14:textId="77777777" w:rsidR="005F08A2" w:rsidRPr="00D132BB" w:rsidRDefault="005F08A2" w:rsidP="00BB7FFD">
            <w:pPr>
              <w:pStyle w:val="TAH"/>
              <w:rPr>
                <w:rFonts w:cs="Arial"/>
              </w:rPr>
            </w:pPr>
            <w:r w:rsidRPr="00D132BB">
              <w:rPr>
                <w:rFonts w:cs="Arial"/>
              </w:rPr>
              <w:t>100</w:t>
            </w:r>
          </w:p>
          <w:p w14:paraId="27621005" w14:textId="77777777" w:rsidR="005F08A2" w:rsidRPr="00D132BB" w:rsidRDefault="005F08A2" w:rsidP="00BB7FFD">
            <w:pPr>
              <w:pStyle w:val="TAH"/>
              <w:rPr>
                <w:rFonts w:cs="Arial"/>
              </w:rPr>
            </w:pPr>
            <w:r w:rsidRPr="00D132BB">
              <w:rPr>
                <w:rFonts w:cs="Arial"/>
              </w:rPr>
              <w:t>MHz</w:t>
            </w:r>
          </w:p>
        </w:tc>
        <w:tc>
          <w:tcPr>
            <w:tcW w:w="1338" w:type="dxa"/>
          </w:tcPr>
          <w:p w14:paraId="780D6A54" w14:textId="77777777" w:rsidR="005F08A2" w:rsidRPr="00D132BB" w:rsidRDefault="005F08A2" w:rsidP="00BB7FFD">
            <w:pPr>
              <w:pStyle w:val="TAH"/>
              <w:rPr>
                <w:rFonts w:cs="Arial"/>
              </w:rPr>
            </w:pPr>
            <w:r w:rsidRPr="00D132BB">
              <w:rPr>
                <w:rFonts w:cs="Arial"/>
              </w:rPr>
              <w:t>200</w:t>
            </w:r>
          </w:p>
          <w:p w14:paraId="35B5028A" w14:textId="77777777" w:rsidR="005F08A2" w:rsidRPr="00D132BB" w:rsidRDefault="005F08A2" w:rsidP="00BB7FFD">
            <w:pPr>
              <w:pStyle w:val="TAH"/>
              <w:rPr>
                <w:rFonts w:cs="Arial"/>
              </w:rPr>
            </w:pPr>
            <w:r w:rsidRPr="00D132BB">
              <w:rPr>
                <w:rFonts w:cs="Arial"/>
              </w:rPr>
              <w:t>MHz</w:t>
            </w:r>
          </w:p>
        </w:tc>
        <w:tc>
          <w:tcPr>
            <w:tcW w:w="1374" w:type="dxa"/>
          </w:tcPr>
          <w:p w14:paraId="7C2F42DE" w14:textId="77777777" w:rsidR="005F08A2" w:rsidRPr="00D132BB" w:rsidRDefault="005F08A2" w:rsidP="00BB7FFD">
            <w:pPr>
              <w:pStyle w:val="TAH"/>
              <w:rPr>
                <w:rFonts w:cs="Arial"/>
              </w:rPr>
            </w:pPr>
            <w:r w:rsidRPr="00D132BB">
              <w:rPr>
                <w:rFonts w:cs="Arial"/>
              </w:rPr>
              <w:t>400</w:t>
            </w:r>
          </w:p>
          <w:p w14:paraId="3C253D94" w14:textId="77777777" w:rsidR="005F08A2" w:rsidRPr="00D132BB" w:rsidRDefault="005F08A2" w:rsidP="00BB7FFD">
            <w:pPr>
              <w:pStyle w:val="TAH"/>
              <w:rPr>
                <w:rFonts w:cs="Arial"/>
              </w:rPr>
            </w:pPr>
            <w:r w:rsidRPr="00D132BB">
              <w:rPr>
                <w:rFonts w:cs="Arial"/>
              </w:rPr>
              <w:t>MHz</w:t>
            </w:r>
          </w:p>
        </w:tc>
      </w:tr>
      <w:tr w:rsidR="005F08A2" w:rsidRPr="00D132BB" w14:paraId="7709D89E" w14:textId="77777777" w:rsidTr="00BB7FFD">
        <w:trPr>
          <w:trHeight w:val="20"/>
          <w:jc w:val="center"/>
        </w:trPr>
        <w:tc>
          <w:tcPr>
            <w:tcW w:w="2392" w:type="dxa"/>
            <w:tcBorders>
              <w:bottom w:val="nil"/>
            </w:tcBorders>
            <w:vAlign w:val="center"/>
          </w:tcPr>
          <w:p w14:paraId="62788FA3"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tcPr>
          <w:p w14:paraId="462B4658" w14:textId="77777777" w:rsidR="005F08A2" w:rsidRPr="00D132BB" w:rsidRDefault="005F08A2" w:rsidP="00BB7FFD">
            <w:pPr>
              <w:pStyle w:val="TAC"/>
              <w:rPr>
                <w:rFonts w:cs="Arial"/>
                <w:lang w:eastAsia="ja-JP"/>
              </w:rPr>
            </w:pPr>
            <w:r w:rsidRPr="00D132BB">
              <w:rPr>
                <w:rFonts w:cs="Arial"/>
                <w:lang w:eastAsia="ja-JP"/>
              </w:rPr>
              <w:t>1-6</w:t>
            </w:r>
          </w:p>
        </w:tc>
        <w:tc>
          <w:tcPr>
            <w:tcW w:w="1196" w:type="dxa"/>
            <w:vAlign w:val="center"/>
          </w:tcPr>
          <w:p w14:paraId="0536678D"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132F4DF0" w14:textId="77777777" w:rsidR="005F08A2" w:rsidRPr="00D132BB" w:rsidRDefault="005F08A2" w:rsidP="00BB7FFD">
            <w:pPr>
              <w:pStyle w:val="TAC"/>
              <w:rPr>
                <w:rFonts w:cs="Arial"/>
                <w:lang w:eastAsia="ja-JP"/>
              </w:rPr>
            </w:pPr>
            <w:r w:rsidRPr="00D132BB">
              <w:rPr>
                <w:rFonts w:cs="Arial"/>
                <w:lang w:eastAsia="ja-JP"/>
              </w:rPr>
              <w:t>0</w:t>
            </w:r>
          </w:p>
        </w:tc>
        <w:tc>
          <w:tcPr>
            <w:tcW w:w="1338" w:type="dxa"/>
            <w:vAlign w:val="center"/>
          </w:tcPr>
          <w:p w14:paraId="18CDAF21"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5C44EA5" w14:textId="77777777" w:rsidR="005F08A2" w:rsidRPr="00D132BB" w:rsidRDefault="005F08A2" w:rsidP="00BB7FFD">
            <w:pPr>
              <w:pStyle w:val="TAC"/>
              <w:rPr>
                <w:rFonts w:cs="Arial"/>
                <w:lang w:eastAsia="ja-JP"/>
              </w:rPr>
            </w:pPr>
            <w:r w:rsidRPr="00D132BB">
              <w:rPr>
                <w:rFonts w:cs="Arial"/>
                <w:lang w:eastAsia="ja-JP"/>
              </w:rPr>
              <w:t>0</w:t>
            </w:r>
          </w:p>
        </w:tc>
      </w:tr>
      <w:tr w:rsidR="005F08A2" w:rsidRPr="00D132BB" w14:paraId="3C45A654" w14:textId="77777777" w:rsidTr="00BB7FFD">
        <w:trPr>
          <w:trHeight w:val="20"/>
          <w:jc w:val="center"/>
        </w:trPr>
        <w:tc>
          <w:tcPr>
            <w:tcW w:w="2392" w:type="dxa"/>
            <w:tcBorders>
              <w:top w:val="nil"/>
              <w:bottom w:val="nil"/>
            </w:tcBorders>
            <w:vAlign w:val="center"/>
          </w:tcPr>
          <w:p w14:paraId="4FC82CF1" w14:textId="77777777" w:rsidR="005F08A2" w:rsidRPr="00D132BB" w:rsidRDefault="005F08A2" w:rsidP="00BB7FFD">
            <w:pPr>
              <w:pStyle w:val="TAH"/>
            </w:pPr>
          </w:p>
        </w:tc>
        <w:tc>
          <w:tcPr>
            <w:tcW w:w="1196" w:type="dxa"/>
          </w:tcPr>
          <w:p w14:paraId="4D710A05" w14:textId="77777777" w:rsidR="005F08A2" w:rsidRPr="00D132BB" w:rsidRDefault="005F08A2" w:rsidP="00BB7FFD">
            <w:pPr>
              <w:pStyle w:val="TAC"/>
              <w:rPr>
                <w:rFonts w:cs="Arial"/>
                <w:lang w:eastAsia="ja-JP"/>
              </w:rPr>
            </w:pPr>
            <w:r w:rsidRPr="00D132BB">
              <w:rPr>
                <w:rFonts w:cs="Arial"/>
                <w:lang w:eastAsia="ja-JP"/>
              </w:rPr>
              <w:t>7</w:t>
            </w:r>
          </w:p>
        </w:tc>
        <w:tc>
          <w:tcPr>
            <w:tcW w:w="1196" w:type="dxa"/>
            <w:vAlign w:val="center"/>
          </w:tcPr>
          <w:p w14:paraId="049A2DF3"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29E1655F"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46FAB9CA"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1BB650C7" w14:textId="3B4C4FE0" w:rsidR="005F08A2" w:rsidRPr="00D132BB" w:rsidRDefault="005F08A2" w:rsidP="00BB7FFD">
            <w:pPr>
              <w:pStyle w:val="TAC"/>
              <w:rPr>
                <w:rFonts w:cs="Arial"/>
                <w:lang w:eastAsia="ja-JP"/>
              </w:rPr>
            </w:pPr>
            <w:del w:id="6" w:author="Anritsu" w:date="2021-01-28T10:44:00Z">
              <w:r w:rsidRPr="00D132BB" w:rsidDel="00F7712D">
                <w:rPr>
                  <w:rFonts w:cs="Arial"/>
                  <w:lang w:eastAsia="ja-JP"/>
                </w:rPr>
                <w:delText>1.5</w:delText>
              </w:r>
            </w:del>
            <w:ins w:id="7" w:author="Anritsu" w:date="2021-01-28T10:44:00Z">
              <w:r w:rsidR="00F7712D">
                <w:rPr>
                  <w:rFonts w:cs="Arial"/>
                  <w:lang w:eastAsia="ja-JP"/>
                </w:rPr>
                <w:t>2.5</w:t>
              </w:r>
            </w:ins>
          </w:p>
        </w:tc>
      </w:tr>
      <w:tr w:rsidR="005F08A2" w:rsidRPr="00D132BB" w14:paraId="00E58993" w14:textId="77777777" w:rsidTr="00BB7FFD">
        <w:trPr>
          <w:trHeight w:val="20"/>
          <w:jc w:val="center"/>
        </w:trPr>
        <w:tc>
          <w:tcPr>
            <w:tcW w:w="2392" w:type="dxa"/>
            <w:tcBorders>
              <w:top w:val="nil"/>
              <w:bottom w:val="nil"/>
            </w:tcBorders>
            <w:vAlign w:val="center"/>
          </w:tcPr>
          <w:p w14:paraId="570ABBA8" w14:textId="77777777" w:rsidR="005F08A2" w:rsidRPr="00D132BB" w:rsidRDefault="005F08A2" w:rsidP="00BB7FFD">
            <w:pPr>
              <w:pStyle w:val="TAH"/>
            </w:pPr>
          </w:p>
        </w:tc>
        <w:tc>
          <w:tcPr>
            <w:tcW w:w="1196" w:type="dxa"/>
          </w:tcPr>
          <w:p w14:paraId="51CDFF63" w14:textId="77777777" w:rsidR="005F08A2" w:rsidRPr="00D132BB" w:rsidRDefault="005F08A2" w:rsidP="00BB7FFD">
            <w:pPr>
              <w:pStyle w:val="TAC"/>
              <w:rPr>
                <w:rFonts w:cs="Arial"/>
                <w:lang w:eastAsia="ja-JP"/>
              </w:rPr>
            </w:pPr>
            <w:r w:rsidRPr="00D132BB">
              <w:rPr>
                <w:rFonts w:cs="Arial"/>
                <w:lang w:eastAsia="ja-JP"/>
              </w:rPr>
              <w:t>8</w:t>
            </w:r>
          </w:p>
        </w:tc>
        <w:tc>
          <w:tcPr>
            <w:tcW w:w="1196" w:type="dxa"/>
            <w:vAlign w:val="center"/>
          </w:tcPr>
          <w:p w14:paraId="66CB4D42"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205FC415"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14F20AB6"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4919A9F" w14:textId="107A39FA" w:rsidR="005F08A2" w:rsidRPr="00D132BB" w:rsidRDefault="005F08A2" w:rsidP="00BB7FFD">
            <w:pPr>
              <w:pStyle w:val="TAC"/>
              <w:rPr>
                <w:rFonts w:cs="Arial"/>
                <w:lang w:eastAsia="ja-JP"/>
              </w:rPr>
            </w:pPr>
            <w:del w:id="8" w:author="Anritsu" w:date="2021-01-28T10:44:00Z">
              <w:r w:rsidRPr="00D132BB" w:rsidDel="00F7712D">
                <w:rPr>
                  <w:rFonts w:cs="Arial"/>
                  <w:lang w:eastAsia="ja-JP"/>
                </w:rPr>
                <w:delText>1.5</w:delText>
              </w:r>
            </w:del>
            <w:ins w:id="9" w:author="Anritsu" w:date="2021-01-28T10:44:00Z">
              <w:r w:rsidR="00F7712D">
                <w:rPr>
                  <w:rFonts w:cs="Arial"/>
                  <w:lang w:eastAsia="ja-JP"/>
                </w:rPr>
                <w:t>2.5</w:t>
              </w:r>
            </w:ins>
          </w:p>
        </w:tc>
      </w:tr>
      <w:tr w:rsidR="005F08A2" w:rsidRPr="00D132BB" w14:paraId="5393E553" w14:textId="77777777" w:rsidTr="00BB7FFD">
        <w:trPr>
          <w:trHeight w:val="20"/>
          <w:jc w:val="center"/>
        </w:trPr>
        <w:tc>
          <w:tcPr>
            <w:tcW w:w="2392" w:type="dxa"/>
            <w:tcBorders>
              <w:top w:val="nil"/>
              <w:bottom w:val="nil"/>
            </w:tcBorders>
            <w:vAlign w:val="center"/>
          </w:tcPr>
          <w:p w14:paraId="00DB8EA5" w14:textId="77777777" w:rsidR="005F08A2" w:rsidRPr="00D132BB" w:rsidRDefault="005F08A2" w:rsidP="00BB7FFD">
            <w:pPr>
              <w:pStyle w:val="TAH"/>
            </w:pPr>
          </w:p>
        </w:tc>
        <w:tc>
          <w:tcPr>
            <w:tcW w:w="1196" w:type="dxa"/>
          </w:tcPr>
          <w:p w14:paraId="01FBF2F0" w14:textId="77777777" w:rsidR="005F08A2" w:rsidRPr="00D132BB" w:rsidRDefault="005F08A2" w:rsidP="00BB7FFD">
            <w:pPr>
              <w:pStyle w:val="TAC"/>
              <w:rPr>
                <w:rFonts w:cs="Arial"/>
                <w:lang w:eastAsia="ja-JP"/>
              </w:rPr>
            </w:pPr>
            <w:r w:rsidRPr="00D132BB">
              <w:rPr>
                <w:rFonts w:cs="Arial"/>
                <w:lang w:eastAsia="ja-JP"/>
              </w:rPr>
              <w:t>9</w:t>
            </w:r>
          </w:p>
        </w:tc>
        <w:tc>
          <w:tcPr>
            <w:tcW w:w="1196" w:type="dxa"/>
            <w:vAlign w:val="center"/>
          </w:tcPr>
          <w:p w14:paraId="39A3997F"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54446018"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5E2759F9"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6B39CD2" w14:textId="31DE96E8" w:rsidR="005F08A2" w:rsidRPr="00D132BB" w:rsidRDefault="005F08A2" w:rsidP="00BB7FFD">
            <w:pPr>
              <w:pStyle w:val="TAC"/>
              <w:rPr>
                <w:rFonts w:cs="Arial"/>
                <w:lang w:eastAsia="ja-JP"/>
              </w:rPr>
            </w:pPr>
            <w:del w:id="10" w:author="Anritsu" w:date="2021-01-28T10:44:00Z">
              <w:r w:rsidRPr="00D132BB" w:rsidDel="00F7712D">
                <w:rPr>
                  <w:rFonts w:cs="Arial"/>
                  <w:lang w:eastAsia="ja-JP"/>
                </w:rPr>
                <w:delText>1.5</w:delText>
              </w:r>
            </w:del>
            <w:ins w:id="11" w:author="Anritsu" w:date="2021-01-28T10:44:00Z">
              <w:r w:rsidR="00F7712D">
                <w:rPr>
                  <w:rFonts w:cs="Arial"/>
                  <w:lang w:eastAsia="ja-JP"/>
                </w:rPr>
                <w:t>2.5</w:t>
              </w:r>
            </w:ins>
          </w:p>
        </w:tc>
      </w:tr>
      <w:tr w:rsidR="005F08A2" w:rsidRPr="00D132BB" w14:paraId="39FD4E4E" w14:textId="77777777" w:rsidTr="00BB7FFD">
        <w:trPr>
          <w:trHeight w:val="20"/>
          <w:jc w:val="center"/>
        </w:trPr>
        <w:tc>
          <w:tcPr>
            <w:tcW w:w="2392" w:type="dxa"/>
            <w:tcBorders>
              <w:top w:val="nil"/>
              <w:bottom w:val="nil"/>
            </w:tcBorders>
            <w:vAlign w:val="center"/>
          </w:tcPr>
          <w:p w14:paraId="6BD19477" w14:textId="77777777" w:rsidR="005F08A2" w:rsidRPr="00D132BB" w:rsidRDefault="005F08A2" w:rsidP="00BB7FFD">
            <w:pPr>
              <w:pStyle w:val="TAH"/>
            </w:pPr>
          </w:p>
        </w:tc>
        <w:tc>
          <w:tcPr>
            <w:tcW w:w="1196" w:type="dxa"/>
          </w:tcPr>
          <w:p w14:paraId="623987F9" w14:textId="77777777" w:rsidR="005F08A2" w:rsidRPr="00D132BB" w:rsidRDefault="005F08A2" w:rsidP="00BB7FFD">
            <w:pPr>
              <w:pStyle w:val="TAC"/>
              <w:rPr>
                <w:rFonts w:cs="Arial"/>
                <w:lang w:eastAsia="ja-JP"/>
              </w:rPr>
            </w:pPr>
            <w:r w:rsidRPr="00D132BB">
              <w:rPr>
                <w:rFonts w:cs="Arial"/>
                <w:lang w:eastAsia="ja-JP"/>
              </w:rPr>
              <w:t>10</w:t>
            </w:r>
          </w:p>
        </w:tc>
        <w:tc>
          <w:tcPr>
            <w:tcW w:w="1196" w:type="dxa"/>
            <w:vAlign w:val="center"/>
          </w:tcPr>
          <w:p w14:paraId="54224747"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4215573E"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47C0C74E" w14:textId="7AE6C546" w:rsidR="005F08A2" w:rsidRPr="00D132BB" w:rsidRDefault="005F08A2" w:rsidP="00BB7FFD">
            <w:pPr>
              <w:pStyle w:val="TAC"/>
              <w:rPr>
                <w:rFonts w:cs="Arial"/>
                <w:lang w:eastAsia="ja-JP"/>
              </w:rPr>
            </w:pPr>
            <w:del w:id="12" w:author="Anritsu" w:date="2021-01-28T10:43:00Z">
              <w:r w:rsidRPr="00D132BB" w:rsidDel="006F177D">
                <w:rPr>
                  <w:rFonts w:cs="Arial"/>
                  <w:lang w:eastAsia="ja-JP"/>
                </w:rPr>
                <w:delText>0.5</w:delText>
              </w:r>
            </w:del>
            <w:ins w:id="13" w:author="Anritsu" w:date="2021-01-28T10:43:00Z">
              <w:r w:rsidR="006F177D">
                <w:rPr>
                  <w:rFonts w:cs="Arial"/>
                  <w:lang w:eastAsia="ja-JP"/>
                </w:rPr>
                <w:t>1.5</w:t>
              </w:r>
            </w:ins>
          </w:p>
        </w:tc>
        <w:tc>
          <w:tcPr>
            <w:tcW w:w="1374" w:type="dxa"/>
            <w:vAlign w:val="center"/>
          </w:tcPr>
          <w:p w14:paraId="49AAD6C0" w14:textId="415F9F07" w:rsidR="005F08A2" w:rsidRPr="00D132BB" w:rsidRDefault="005F08A2" w:rsidP="00BB7FFD">
            <w:pPr>
              <w:pStyle w:val="TAC"/>
              <w:rPr>
                <w:rFonts w:cs="Arial"/>
                <w:lang w:eastAsia="ja-JP"/>
              </w:rPr>
            </w:pPr>
            <w:del w:id="14" w:author="Anritsu" w:date="2021-01-28T10:44:00Z">
              <w:r w:rsidRPr="00D132BB" w:rsidDel="00F7712D">
                <w:rPr>
                  <w:rFonts w:cs="Arial"/>
                  <w:lang w:eastAsia="ja-JP"/>
                </w:rPr>
                <w:delText>3.5</w:delText>
              </w:r>
            </w:del>
            <w:ins w:id="15" w:author="Anritsu" w:date="2021-01-28T10:44:00Z">
              <w:r w:rsidR="00F7712D">
                <w:rPr>
                  <w:rFonts w:cs="Arial"/>
                  <w:lang w:eastAsia="ja-JP"/>
                </w:rPr>
                <w:t>5.5</w:t>
              </w:r>
            </w:ins>
          </w:p>
        </w:tc>
      </w:tr>
      <w:tr w:rsidR="005F08A2" w:rsidRPr="00D132BB" w14:paraId="63E3115E" w14:textId="77777777" w:rsidTr="00BB7FFD">
        <w:trPr>
          <w:trHeight w:val="20"/>
          <w:jc w:val="center"/>
        </w:trPr>
        <w:tc>
          <w:tcPr>
            <w:tcW w:w="2392" w:type="dxa"/>
            <w:tcBorders>
              <w:top w:val="nil"/>
              <w:bottom w:val="nil"/>
            </w:tcBorders>
            <w:vAlign w:val="center"/>
          </w:tcPr>
          <w:p w14:paraId="45B1D5E9" w14:textId="77777777" w:rsidR="005F08A2" w:rsidRPr="00D132BB" w:rsidRDefault="005F08A2" w:rsidP="00BB7FFD">
            <w:pPr>
              <w:pStyle w:val="TAH"/>
            </w:pPr>
          </w:p>
        </w:tc>
        <w:tc>
          <w:tcPr>
            <w:tcW w:w="1196" w:type="dxa"/>
          </w:tcPr>
          <w:p w14:paraId="526821BD" w14:textId="77777777" w:rsidR="005F08A2" w:rsidRPr="00D132BB" w:rsidRDefault="005F08A2" w:rsidP="00BB7FFD">
            <w:pPr>
              <w:pStyle w:val="TAC"/>
              <w:rPr>
                <w:rFonts w:cs="Arial"/>
                <w:lang w:eastAsia="ja-JP"/>
              </w:rPr>
            </w:pPr>
            <w:r w:rsidRPr="00D132BB">
              <w:rPr>
                <w:rFonts w:cs="Arial"/>
                <w:lang w:eastAsia="ja-JP"/>
              </w:rPr>
              <w:t>11</w:t>
            </w:r>
          </w:p>
        </w:tc>
        <w:tc>
          <w:tcPr>
            <w:tcW w:w="1196" w:type="dxa"/>
            <w:vAlign w:val="center"/>
          </w:tcPr>
          <w:p w14:paraId="7FE31E2E"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4709D8B3"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5FCB2CF5"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10889C5B" w14:textId="0905D69B" w:rsidR="005F08A2" w:rsidRPr="00D132BB" w:rsidRDefault="005F08A2" w:rsidP="00BB7FFD">
            <w:pPr>
              <w:pStyle w:val="TAC"/>
              <w:rPr>
                <w:rFonts w:cs="Arial"/>
                <w:lang w:eastAsia="ja-JP"/>
              </w:rPr>
            </w:pPr>
            <w:del w:id="16" w:author="Anritsu" w:date="2021-01-28T10:44:00Z">
              <w:r w:rsidRPr="00D132BB" w:rsidDel="00F7712D">
                <w:rPr>
                  <w:rFonts w:cs="Arial"/>
                  <w:lang w:eastAsia="ja-JP"/>
                </w:rPr>
                <w:delText>2</w:delText>
              </w:r>
            </w:del>
            <w:ins w:id="17" w:author="Anritsu" w:date="2021-01-28T10:44:00Z">
              <w:r w:rsidR="00F7712D">
                <w:rPr>
                  <w:rFonts w:cs="Arial"/>
                  <w:lang w:eastAsia="ja-JP"/>
                </w:rPr>
                <w:t>3</w:t>
              </w:r>
            </w:ins>
          </w:p>
        </w:tc>
      </w:tr>
      <w:tr w:rsidR="005F08A2" w:rsidRPr="00D132BB" w14:paraId="5CF7686B" w14:textId="77777777" w:rsidTr="00BB7FFD">
        <w:trPr>
          <w:trHeight w:val="20"/>
          <w:jc w:val="center"/>
        </w:trPr>
        <w:tc>
          <w:tcPr>
            <w:tcW w:w="2392" w:type="dxa"/>
            <w:tcBorders>
              <w:top w:val="nil"/>
              <w:bottom w:val="nil"/>
            </w:tcBorders>
            <w:vAlign w:val="center"/>
          </w:tcPr>
          <w:p w14:paraId="191E39D6" w14:textId="77777777" w:rsidR="005F08A2" w:rsidRPr="00D132BB" w:rsidRDefault="005F08A2" w:rsidP="00BB7FFD">
            <w:pPr>
              <w:pStyle w:val="TAH"/>
            </w:pPr>
          </w:p>
        </w:tc>
        <w:tc>
          <w:tcPr>
            <w:tcW w:w="1196" w:type="dxa"/>
          </w:tcPr>
          <w:p w14:paraId="379D95CB" w14:textId="77777777" w:rsidR="005F08A2" w:rsidRPr="00D132BB" w:rsidRDefault="005F08A2" w:rsidP="00BB7FFD">
            <w:pPr>
              <w:pStyle w:val="TAC"/>
              <w:rPr>
                <w:rFonts w:cs="Arial"/>
                <w:lang w:eastAsia="ja-JP"/>
              </w:rPr>
            </w:pPr>
            <w:r w:rsidRPr="00D132BB">
              <w:rPr>
                <w:rFonts w:cs="Arial"/>
                <w:lang w:eastAsia="ja-JP"/>
              </w:rPr>
              <w:t>12</w:t>
            </w:r>
          </w:p>
        </w:tc>
        <w:tc>
          <w:tcPr>
            <w:tcW w:w="1196" w:type="dxa"/>
            <w:vAlign w:val="center"/>
          </w:tcPr>
          <w:p w14:paraId="3388586D"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10B5129C" w14:textId="77777777" w:rsidR="005F08A2" w:rsidRPr="00D132BB" w:rsidRDefault="005F08A2" w:rsidP="00BB7FFD">
            <w:pPr>
              <w:pStyle w:val="TAC"/>
              <w:rPr>
                <w:rFonts w:cs="Arial"/>
                <w:lang w:eastAsia="ja-JP"/>
              </w:rPr>
            </w:pPr>
            <w:r w:rsidRPr="00D132BB">
              <w:rPr>
                <w:rFonts w:cs="Arial"/>
                <w:lang w:eastAsia="ja-JP"/>
              </w:rPr>
              <w:t>0</w:t>
            </w:r>
          </w:p>
        </w:tc>
        <w:tc>
          <w:tcPr>
            <w:tcW w:w="1338" w:type="dxa"/>
            <w:vAlign w:val="center"/>
          </w:tcPr>
          <w:p w14:paraId="0D97A951"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0E473636" w14:textId="3166DF95" w:rsidR="005F08A2" w:rsidRPr="00D132BB" w:rsidRDefault="005F08A2" w:rsidP="00BB7FFD">
            <w:pPr>
              <w:pStyle w:val="TAC"/>
              <w:rPr>
                <w:rFonts w:cs="Arial"/>
                <w:lang w:eastAsia="ja-JP"/>
              </w:rPr>
            </w:pPr>
            <w:del w:id="18" w:author="Anritsu" w:date="2021-01-28T10:44:00Z">
              <w:r w:rsidRPr="00D132BB" w:rsidDel="00F7712D">
                <w:rPr>
                  <w:rFonts w:cs="Arial"/>
                  <w:lang w:eastAsia="ja-JP"/>
                </w:rPr>
                <w:delText>2</w:delText>
              </w:r>
            </w:del>
            <w:ins w:id="19" w:author="Anritsu" w:date="2021-01-28T10:44:00Z">
              <w:r w:rsidR="00F7712D">
                <w:rPr>
                  <w:rFonts w:cs="Arial"/>
                  <w:lang w:eastAsia="ja-JP"/>
                </w:rPr>
                <w:t>3</w:t>
              </w:r>
            </w:ins>
          </w:p>
        </w:tc>
      </w:tr>
      <w:tr w:rsidR="005F08A2" w:rsidRPr="00D132BB" w14:paraId="17697046" w14:textId="77777777" w:rsidTr="00BB7FFD">
        <w:trPr>
          <w:trHeight w:val="20"/>
          <w:jc w:val="center"/>
        </w:trPr>
        <w:tc>
          <w:tcPr>
            <w:tcW w:w="2392" w:type="dxa"/>
            <w:tcBorders>
              <w:top w:val="nil"/>
            </w:tcBorders>
            <w:vAlign w:val="center"/>
          </w:tcPr>
          <w:p w14:paraId="1A6DB08F" w14:textId="77777777" w:rsidR="005F08A2" w:rsidRPr="00D132BB" w:rsidRDefault="005F08A2" w:rsidP="00BB7FFD">
            <w:pPr>
              <w:pStyle w:val="TAH"/>
            </w:pPr>
          </w:p>
        </w:tc>
        <w:tc>
          <w:tcPr>
            <w:tcW w:w="1196" w:type="dxa"/>
          </w:tcPr>
          <w:p w14:paraId="7D1B0FB3" w14:textId="77777777" w:rsidR="005F08A2" w:rsidRPr="00D132BB" w:rsidRDefault="005F08A2" w:rsidP="00BB7FFD">
            <w:pPr>
              <w:pStyle w:val="TAC"/>
              <w:rPr>
                <w:rFonts w:cs="Arial"/>
                <w:lang w:eastAsia="ja-JP"/>
              </w:rPr>
            </w:pPr>
            <w:r w:rsidRPr="00D132BB">
              <w:rPr>
                <w:rFonts w:cs="Arial"/>
                <w:lang w:eastAsia="ja-JP"/>
              </w:rPr>
              <w:t>13</w:t>
            </w:r>
          </w:p>
        </w:tc>
        <w:tc>
          <w:tcPr>
            <w:tcW w:w="1196" w:type="dxa"/>
            <w:vAlign w:val="center"/>
          </w:tcPr>
          <w:p w14:paraId="1236373F"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44F2310C" w14:textId="77777777" w:rsidR="005F08A2" w:rsidRPr="00D132BB" w:rsidRDefault="005F08A2" w:rsidP="00BB7FFD">
            <w:pPr>
              <w:pStyle w:val="TAC"/>
              <w:rPr>
                <w:rFonts w:cs="Arial"/>
                <w:lang w:eastAsia="ja-JP"/>
              </w:rPr>
            </w:pPr>
            <w:r w:rsidRPr="00D132BB">
              <w:rPr>
                <w:rFonts w:cs="Arial"/>
                <w:lang w:eastAsia="ja-JP"/>
              </w:rPr>
              <w:t>0</w:t>
            </w:r>
          </w:p>
        </w:tc>
        <w:tc>
          <w:tcPr>
            <w:tcW w:w="1338" w:type="dxa"/>
            <w:vAlign w:val="center"/>
          </w:tcPr>
          <w:p w14:paraId="1A5065F0"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19637418" w14:textId="201350C6" w:rsidR="005F08A2" w:rsidRPr="00D132BB" w:rsidRDefault="005F08A2" w:rsidP="00BB7FFD">
            <w:pPr>
              <w:pStyle w:val="TAC"/>
              <w:rPr>
                <w:rFonts w:cs="Arial"/>
                <w:lang w:eastAsia="ja-JP"/>
              </w:rPr>
            </w:pPr>
            <w:del w:id="20" w:author="Anritsu" w:date="2021-01-28T10:44:00Z">
              <w:r w:rsidRPr="00D132BB" w:rsidDel="00F7712D">
                <w:rPr>
                  <w:rFonts w:cs="Arial"/>
                  <w:lang w:eastAsia="ja-JP"/>
                </w:rPr>
                <w:delText>2</w:delText>
              </w:r>
            </w:del>
            <w:ins w:id="21" w:author="Anritsu" w:date="2021-01-28T10:44:00Z">
              <w:r w:rsidR="00F7712D">
                <w:rPr>
                  <w:rFonts w:cs="Arial"/>
                  <w:lang w:eastAsia="ja-JP"/>
                </w:rPr>
                <w:t>3</w:t>
              </w:r>
            </w:ins>
          </w:p>
        </w:tc>
      </w:tr>
      <w:tr w:rsidR="005F08A2" w:rsidRPr="00D132BB" w14:paraId="2D06F806" w14:textId="77777777" w:rsidTr="00BB7FFD">
        <w:trPr>
          <w:trHeight w:val="20"/>
          <w:jc w:val="center"/>
        </w:trPr>
        <w:tc>
          <w:tcPr>
            <w:tcW w:w="8628" w:type="dxa"/>
            <w:gridSpan w:val="6"/>
          </w:tcPr>
          <w:p w14:paraId="4304DFB5" w14:textId="5F1A900B" w:rsidR="005F08A2" w:rsidRPr="00D132BB" w:rsidRDefault="005F08A2" w:rsidP="00BB7FFD">
            <w:pPr>
              <w:pStyle w:val="TAN"/>
              <w:rPr>
                <w:lang w:eastAsia="ja-JP"/>
              </w:rPr>
            </w:pPr>
            <w:r w:rsidRPr="00D132BB">
              <w:t>NOTE 1:</w:t>
            </w:r>
            <w:r w:rsidRPr="00D132BB">
              <w:tab/>
            </w:r>
            <w:r w:rsidRPr="00D132BB">
              <w:rPr>
                <w:lang w:eastAsia="ja-JP"/>
              </w:rPr>
              <w:t xml:space="preserve">Relaxation value is derived by </w:t>
            </w:r>
            <w:del w:id="22" w:author="Anritsu" w:date="2021-01-28T10:45:00Z">
              <w:r w:rsidRPr="00D132BB" w:rsidDel="00F7712D">
                <w:rPr>
                  <w:lang w:eastAsia="ja-JP"/>
                </w:rPr>
                <w:delText>Max(0, MPR for test point – Maximum Testable MPR), where Maximum Testable MPR is 9.5dB(50MHz CBW), 7.0dB (100MHz CBW), 5.0dB (200MHz CBW) and</w:delText>
              </w:r>
              <w:r w:rsidDel="00F7712D">
                <w:rPr>
                  <w:lang w:eastAsia="ja-JP"/>
                </w:rPr>
                <w:delText xml:space="preserve"> </w:delText>
              </w:r>
              <w:r w:rsidRPr="00D132BB" w:rsidDel="00F7712D">
                <w:rPr>
                  <w:lang w:eastAsia="ja-JP"/>
                </w:rPr>
                <w:delText>3.0dB (400MHz CBW)</w:delText>
              </w:r>
            </w:del>
            <w:ins w:id="23" w:author="Anritsu" w:date="2021-01-28T10:45:00Z">
              <w:r w:rsidR="00F7712D">
                <w:rPr>
                  <w:lang w:eastAsia="ja-JP"/>
                </w:rPr>
                <w:t>Table 6.5.2.3.5-1c</w:t>
              </w:r>
            </w:ins>
            <w:r w:rsidRPr="00D132BB">
              <w:rPr>
                <w:lang w:eastAsia="ja-JP"/>
              </w:rPr>
              <w:t xml:space="preserve"> for FR2a.</w:t>
            </w:r>
          </w:p>
        </w:tc>
      </w:tr>
    </w:tbl>
    <w:p w14:paraId="7F65CCC7" w14:textId="59B13088" w:rsidR="005F08A2" w:rsidRDefault="005F08A2" w:rsidP="005F08A2">
      <w:pPr>
        <w:rPr>
          <w:ins w:id="24" w:author="Anritsu" w:date="2021-01-28T10:33:00Z"/>
          <w:lang w:eastAsia="ja-JP"/>
        </w:rPr>
      </w:pPr>
    </w:p>
    <w:p w14:paraId="0DDBDD29" w14:textId="2D52DFD9" w:rsidR="006F177D" w:rsidRPr="006F177D" w:rsidRDefault="006F177D" w:rsidP="006F177D">
      <w:pPr>
        <w:pStyle w:val="TH"/>
        <w:rPr>
          <w:ins w:id="25" w:author="Anritsu" w:date="2021-01-28T10:34:00Z"/>
        </w:rPr>
      </w:pPr>
      <w:ins w:id="26" w:author="Anritsu" w:date="2021-01-28T10:34:00Z">
        <w:r w:rsidRPr="006F177D">
          <w:t>Table 6.5.2.</w:t>
        </w:r>
      </w:ins>
      <w:ins w:id="27" w:author="Anritsu" w:date="2021-01-28T10:35:00Z">
        <w:r>
          <w:t>3</w:t>
        </w:r>
      </w:ins>
      <w:ins w:id="28" w:author="Anritsu" w:date="2021-01-28T10:34:00Z">
        <w:r w:rsidRPr="006F177D">
          <w:t>.5-1</w:t>
        </w:r>
        <w:r w:rsidRPr="006F177D">
          <w:rPr>
            <w:lang w:eastAsia="ja-JP"/>
          </w:rPr>
          <w:t>c</w:t>
        </w:r>
        <w:r w:rsidRPr="006F177D">
          <w:t>:</w:t>
        </w:r>
        <w:r w:rsidRPr="006F177D">
          <w:rPr>
            <w:rFonts w:hint="eastAsia"/>
            <w:lang w:eastAsia="ja-JP"/>
          </w:rPr>
          <w:t xml:space="preserve"> Relaxation </w:t>
        </w:r>
        <w:r w:rsidRPr="006F177D">
          <w:rPr>
            <w:lang w:eastAsia="ja-JP"/>
          </w:rPr>
          <w:t>value</w:t>
        </w:r>
        <w:r w:rsidRPr="006F177D">
          <w:rPr>
            <w:rFonts w:hint="eastAsia"/>
            <w:lang w:eastAsia="ja-JP"/>
          </w:rPr>
          <w:t xml:space="preserve"> </w:t>
        </w:r>
        <w:r w:rsidRPr="006F177D">
          <w:rPr>
            <w:lang w:eastAsia="ja-JP"/>
          </w:rPr>
          <w:t>for FR2a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6F177D" w:rsidRPr="006F177D" w14:paraId="2CF64C22" w14:textId="77777777" w:rsidTr="00BB7FFD">
        <w:trPr>
          <w:trHeight w:val="20"/>
          <w:jc w:val="center"/>
          <w:ins w:id="29"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6C0341A" w14:textId="77777777" w:rsidR="006F177D" w:rsidRPr="006F177D" w:rsidRDefault="006F177D" w:rsidP="00BB7FFD">
            <w:pPr>
              <w:pStyle w:val="TAC"/>
              <w:rPr>
                <w:ins w:id="30" w:author="Anritsu" w:date="2021-01-28T10:34:00Z"/>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569BAADA" w14:textId="77777777" w:rsidR="006F177D" w:rsidRPr="006F177D" w:rsidRDefault="006F177D" w:rsidP="00BB7FFD">
            <w:pPr>
              <w:pStyle w:val="TAC"/>
              <w:rPr>
                <w:ins w:id="31" w:author="Anritsu" w:date="2021-01-28T10:34:00Z"/>
                <w:rFonts w:cs="Arial"/>
                <w:b/>
                <w:bCs/>
                <w:lang w:eastAsia="ja-JP"/>
              </w:rPr>
            </w:pPr>
            <w:ins w:id="32" w:author="Anritsu" w:date="2021-01-28T10:34:00Z">
              <w:r w:rsidRPr="006F177D">
                <w:rPr>
                  <w:rFonts w:cs="Arial" w:hint="eastAsia"/>
                  <w:b/>
                  <w:bCs/>
                  <w:lang w:eastAsia="ja-JP"/>
                </w:rPr>
                <w:t>C</w:t>
              </w:r>
              <w:r w:rsidRPr="006F177D">
                <w:rPr>
                  <w:rFonts w:cs="Arial"/>
                  <w:b/>
                  <w:bCs/>
                  <w:lang w:eastAsia="ja-JP"/>
                </w:rPr>
                <w:t>A bandwidth class</w:t>
              </w:r>
            </w:ins>
          </w:p>
        </w:tc>
      </w:tr>
      <w:tr w:rsidR="006F177D" w:rsidRPr="006F177D" w14:paraId="141763D0" w14:textId="77777777" w:rsidTr="00BB7FFD">
        <w:trPr>
          <w:trHeight w:val="20"/>
          <w:jc w:val="center"/>
          <w:ins w:id="33"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FD36D25" w14:textId="77777777" w:rsidR="006F177D" w:rsidRPr="006F177D" w:rsidRDefault="006F177D" w:rsidP="00BB7FFD">
            <w:pPr>
              <w:pStyle w:val="TAC"/>
              <w:rPr>
                <w:ins w:id="34" w:author="Anritsu" w:date="2021-01-28T10:34:00Z"/>
                <w:rFonts w:cs="Arial"/>
                <w:b/>
                <w:bCs/>
                <w:lang w:eastAsia="ja-JP"/>
              </w:rPr>
            </w:pPr>
            <w:ins w:id="35" w:author="Anritsu" w:date="2021-01-28T10:34:00Z">
              <w:r w:rsidRPr="006F177D">
                <w:rPr>
                  <w:rFonts w:cs="Arial" w:hint="eastAsia"/>
                  <w:b/>
                  <w:bCs/>
                  <w:lang w:eastAsia="ja-JP"/>
                </w:rPr>
                <w:t>M</w:t>
              </w:r>
              <w:r w:rsidRPr="006F177D">
                <w:rPr>
                  <w:rFonts w:cs="Arial"/>
                  <w:b/>
                  <w:bCs/>
                  <w:lang w:eastAsia="ja-JP"/>
                </w:rPr>
                <w:t>PR</w:t>
              </w:r>
            </w:ins>
          </w:p>
        </w:tc>
        <w:tc>
          <w:tcPr>
            <w:tcW w:w="1132" w:type="dxa"/>
            <w:tcBorders>
              <w:top w:val="single" w:sz="4" w:space="0" w:color="auto"/>
              <w:left w:val="single" w:sz="4" w:space="0" w:color="auto"/>
              <w:bottom w:val="single" w:sz="4" w:space="0" w:color="auto"/>
              <w:right w:val="single" w:sz="4" w:space="0" w:color="auto"/>
            </w:tcBorders>
            <w:vAlign w:val="center"/>
          </w:tcPr>
          <w:p w14:paraId="6D0F1881" w14:textId="77777777" w:rsidR="006F177D" w:rsidRPr="006F177D" w:rsidRDefault="006F177D" w:rsidP="00BB7FFD">
            <w:pPr>
              <w:pStyle w:val="TAC"/>
              <w:rPr>
                <w:ins w:id="36" w:author="Anritsu" w:date="2021-01-28T10:34:00Z"/>
                <w:rFonts w:cs="Arial"/>
                <w:b/>
                <w:bCs/>
                <w:lang w:eastAsia="ja-JP"/>
              </w:rPr>
            </w:pPr>
            <w:ins w:id="37" w:author="Anritsu" w:date="2021-01-28T10:34:00Z">
              <w:r w:rsidRPr="006F177D">
                <w:rPr>
                  <w:rFonts w:cs="Arial" w:hint="eastAsia"/>
                  <w:b/>
                  <w:bCs/>
                  <w:lang w:eastAsia="ja-JP"/>
                </w:rPr>
                <w:t>1</w:t>
              </w:r>
              <w:r w:rsidRPr="006F177D">
                <w:rPr>
                  <w:rFonts w:cs="Arial"/>
                  <w:b/>
                  <w:bCs/>
                  <w:lang w:eastAsia="ja-JP"/>
                </w:rPr>
                <w:t>00 MHz</w:t>
              </w:r>
            </w:ins>
          </w:p>
        </w:tc>
        <w:tc>
          <w:tcPr>
            <w:tcW w:w="1338" w:type="dxa"/>
            <w:tcBorders>
              <w:top w:val="single" w:sz="4" w:space="0" w:color="auto"/>
              <w:left w:val="single" w:sz="4" w:space="0" w:color="auto"/>
              <w:bottom w:val="single" w:sz="4" w:space="0" w:color="auto"/>
              <w:right w:val="single" w:sz="4" w:space="0" w:color="auto"/>
            </w:tcBorders>
            <w:vAlign w:val="center"/>
          </w:tcPr>
          <w:p w14:paraId="772BF4A3" w14:textId="77777777" w:rsidR="006F177D" w:rsidRPr="006F177D" w:rsidRDefault="006F177D" w:rsidP="00BB7FFD">
            <w:pPr>
              <w:pStyle w:val="TAC"/>
              <w:rPr>
                <w:ins w:id="38" w:author="Anritsu" w:date="2021-01-28T10:34:00Z"/>
                <w:rFonts w:cs="Arial"/>
                <w:b/>
                <w:bCs/>
                <w:lang w:eastAsia="ja-JP"/>
              </w:rPr>
            </w:pPr>
            <w:ins w:id="39" w:author="Anritsu" w:date="2021-01-28T10:34:00Z">
              <w:r w:rsidRPr="006F177D">
                <w:rPr>
                  <w:rFonts w:cs="Arial" w:hint="eastAsia"/>
                  <w:b/>
                  <w:bCs/>
                  <w:lang w:eastAsia="ja-JP"/>
                </w:rPr>
                <w:t>2</w:t>
              </w:r>
              <w:r w:rsidRPr="006F177D">
                <w:rPr>
                  <w:rFonts w:cs="Arial"/>
                  <w:b/>
                  <w:bCs/>
                  <w:lang w:eastAsia="ja-JP"/>
                </w:rPr>
                <w:t>00 MHz</w:t>
              </w:r>
            </w:ins>
          </w:p>
        </w:tc>
        <w:tc>
          <w:tcPr>
            <w:tcW w:w="1377" w:type="dxa"/>
            <w:tcBorders>
              <w:top w:val="single" w:sz="4" w:space="0" w:color="auto"/>
              <w:left w:val="single" w:sz="4" w:space="0" w:color="auto"/>
              <w:bottom w:val="single" w:sz="4" w:space="0" w:color="auto"/>
              <w:right w:val="single" w:sz="4" w:space="0" w:color="auto"/>
            </w:tcBorders>
            <w:vAlign w:val="center"/>
          </w:tcPr>
          <w:p w14:paraId="6C550115" w14:textId="77777777" w:rsidR="006F177D" w:rsidRPr="006F177D" w:rsidRDefault="006F177D" w:rsidP="00BB7FFD">
            <w:pPr>
              <w:pStyle w:val="TAC"/>
              <w:rPr>
                <w:ins w:id="40" w:author="Anritsu" w:date="2021-01-28T10:34:00Z"/>
                <w:rFonts w:cs="Arial"/>
                <w:b/>
                <w:bCs/>
                <w:lang w:eastAsia="ja-JP"/>
              </w:rPr>
            </w:pPr>
            <w:ins w:id="41" w:author="Anritsu" w:date="2021-01-28T10:34:00Z">
              <w:r w:rsidRPr="006F177D">
                <w:rPr>
                  <w:rFonts w:cs="Arial" w:hint="eastAsia"/>
                  <w:b/>
                  <w:bCs/>
                  <w:lang w:eastAsia="ja-JP"/>
                </w:rPr>
                <w:t>4</w:t>
              </w:r>
              <w:r w:rsidRPr="006F177D">
                <w:rPr>
                  <w:rFonts w:cs="Arial"/>
                  <w:b/>
                  <w:bCs/>
                  <w:lang w:eastAsia="ja-JP"/>
                </w:rPr>
                <w:t>00 MHz</w:t>
              </w:r>
            </w:ins>
          </w:p>
        </w:tc>
      </w:tr>
      <w:tr w:rsidR="006F177D" w:rsidRPr="006F177D" w14:paraId="2E3B244D" w14:textId="77777777" w:rsidTr="00BB7FFD">
        <w:trPr>
          <w:trHeight w:val="20"/>
          <w:jc w:val="center"/>
          <w:ins w:id="42"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05CECAA" w14:textId="77777777" w:rsidR="006F177D" w:rsidRPr="006F177D" w:rsidRDefault="006F177D" w:rsidP="00BB7FFD">
            <w:pPr>
              <w:pStyle w:val="TAC"/>
              <w:rPr>
                <w:ins w:id="43" w:author="Anritsu" w:date="2021-01-28T10:34:00Z"/>
                <w:rFonts w:cs="Arial"/>
                <w:lang w:eastAsia="ja-JP"/>
              </w:rPr>
            </w:pPr>
            <w:ins w:id="44" w:author="Anritsu" w:date="2021-01-28T10:34:00Z">
              <w:r w:rsidRPr="006F177D">
                <w:rPr>
                  <w:rFonts w:cs="Arial" w:hint="eastAsia"/>
                  <w:lang w:eastAsia="ja-JP"/>
                </w:rPr>
                <w:t>0</w:t>
              </w:r>
            </w:ins>
          </w:p>
        </w:tc>
        <w:tc>
          <w:tcPr>
            <w:tcW w:w="1132" w:type="dxa"/>
            <w:tcBorders>
              <w:top w:val="single" w:sz="4" w:space="0" w:color="auto"/>
              <w:left w:val="single" w:sz="4" w:space="0" w:color="auto"/>
              <w:bottom w:val="single" w:sz="4" w:space="0" w:color="auto"/>
              <w:right w:val="single" w:sz="4" w:space="0" w:color="auto"/>
            </w:tcBorders>
            <w:vAlign w:val="center"/>
          </w:tcPr>
          <w:p w14:paraId="67F0283F" w14:textId="77777777" w:rsidR="006F177D" w:rsidRPr="006F177D" w:rsidRDefault="006F177D" w:rsidP="00BB7FFD">
            <w:pPr>
              <w:pStyle w:val="TAC"/>
              <w:rPr>
                <w:ins w:id="45" w:author="Anritsu" w:date="2021-01-28T10:34:00Z"/>
                <w:rFonts w:cs="Arial"/>
                <w:lang w:eastAsia="ja-JP"/>
              </w:rPr>
            </w:pPr>
            <w:ins w:id="46"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0344E7B6" w14:textId="77777777" w:rsidR="006F177D" w:rsidRPr="006F177D" w:rsidRDefault="006F177D" w:rsidP="00BB7FFD">
            <w:pPr>
              <w:pStyle w:val="TAC"/>
              <w:rPr>
                <w:ins w:id="47" w:author="Anritsu" w:date="2021-01-28T10:34:00Z"/>
                <w:rFonts w:cs="Arial"/>
                <w:lang w:eastAsia="ja-JP"/>
              </w:rPr>
            </w:pPr>
            <w:ins w:id="48"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0579D709" w14:textId="77777777" w:rsidR="006F177D" w:rsidRPr="006F177D" w:rsidRDefault="006F177D" w:rsidP="00BB7FFD">
            <w:pPr>
              <w:pStyle w:val="TAC"/>
              <w:rPr>
                <w:ins w:id="49" w:author="Anritsu" w:date="2021-01-28T10:34:00Z"/>
                <w:rFonts w:cs="Arial"/>
                <w:lang w:eastAsia="ja-JP"/>
              </w:rPr>
            </w:pPr>
            <w:ins w:id="50" w:author="Anritsu" w:date="2021-01-28T10:34:00Z">
              <w:r w:rsidRPr="006F177D">
                <w:rPr>
                  <w:rFonts w:cs="Arial" w:hint="eastAsia"/>
                  <w:lang w:eastAsia="ja-JP"/>
                </w:rPr>
                <w:t>0</w:t>
              </w:r>
            </w:ins>
          </w:p>
        </w:tc>
      </w:tr>
      <w:tr w:rsidR="006F177D" w:rsidRPr="006F177D" w14:paraId="7E384494" w14:textId="77777777" w:rsidTr="00BB7FFD">
        <w:trPr>
          <w:trHeight w:val="20"/>
          <w:jc w:val="center"/>
          <w:ins w:id="51"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2DEC7901" w14:textId="77777777" w:rsidR="006F177D" w:rsidRPr="006F177D" w:rsidRDefault="006F177D" w:rsidP="00BB7FFD">
            <w:pPr>
              <w:pStyle w:val="TAC"/>
              <w:rPr>
                <w:ins w:id="52" w:author="Anritsu" w:date="2021-01-28T10:34:00Z"/>
                <w:rFonts w:cs="Arial"/>
                <w:lang w:eastAsia="ja-JP"/>
              </w:rPr>
            </w:pPr>
            <w:ins w:id="53" w:author="Anritsu" w:date="2021-01-28T10:34:00Z">
              <w:r w:rsidRPr="006F177D">
                <w:rPr>
                  <w:rFonts w:cs="Arial" w:hint="eastAsia"/>
                  <w:lang w:eastAsia="ja-JP"/>
                </w:rPr>
                <w:t>0</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63EADA30" w14:textId="77777777" w:rsidR="006F177D" w:rsidRPr="006F177D" w:rsidRDefault="006F177D" w:rsidP="00BB7FFD">
            <w:pPr>
              <w:pStyle w:val="TAC"/>
              <w:rPr>
                <w:ins w:id="54" w:author="Anritsu" w:date="2021-01-28T10:34:00Z"/>
                <w:rFonts w:cs="Arial"/>
                <w:lang w:eastAsia="ja-JP"/>
              </w:rPr>
            </w:pPr>
            <w:ins w:id="55"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3C15C2F" w14:textId="77777777" w:rsidR="006F177D" w:rsidRPr="006F177D" w:rsidRDefault="006F177D" w:rsidP="00BB7FFD">
            <w:pPr>
              <w:pStyle w:val="TAC"/>
              <w:rPr>
                <w:ins w:id="56" w:author="Anritsu" w:date="2021-01-28T10:34:00Z"/>
                <w:rFonts w:cs="Arial"/>
                <w:lang w:eastAsia="ja-JP"/>
              </w:rPr>
            </w:pPr>
            <w:ins w:id="57"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6BFA5914" w14:textId="77777777" w:rsidR="006F177D" w:rsidRPr="006F177D" w:rsidRDefault="006F177D" w:rsidP="00BB7FFD">
            <w:pPr>
              <w:pStyle w:val="TAC"/>
              <w:rPr>
                <w:ins w:id="58" w:author="Anritsu" w:date="2021-01-28T10:34:00Z"/>
                <w:rFonts w:cs="Arial"/>
                <w:lang w:eastAsia="ja-JP"/>
              </w:rPr>
            </w:pPr>
            <w:ins w:id="59" w:author="Anritsu" w:date="2021-01-28T10:34:00Z">
              <w:r w:rsidRPr="006F177D">
                <w:rPr>
                  <w:rFonts w:cs="Arial" w:hint="eastAsia"/>
                  <w:lang w:eastAsia="ja-JP"/>
                </w:rPr>
                <w:t>0</w:t>
              </w:r>
            </w:ins>
          </w:p>
        </w:tc>
      </w:tr>
      <w:tr w:rsidR="006F177D" w:rsidRPr="006F177D" w14:paraId="0C580782" w14:textId="77777777" w:rsidTr="00BB7FFD">
        <w:trPr>
          <w:trHeight w:val="20"/>
          <w:jc w:val="center"/>
          <w:ins w:id="60"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FABECC2" w14:textId="77777777" w:rsidR="006F177D" w:rsidRPr="006F177D" w:rsidRDefault="006F177D" w:rsidP="00BB7FFD">
            <w:pPr>
              <w:pStyle w:val="TAC"/>
              <w:rPr>
                <w:ins w:id="61" w:author="Anritsu" w:date="2021-01-28T10:34:00Z"/>
                <w:rFonts w:cs="Arial"/>
                <w:lang w:eastAsia="ja-JP"/>
              </w:rPr>
            </w:pPr>
            <w:ins w:id="62" w:author="Anritsu" w:date="2021-01-28T10:34:00Z">
              <w:r w:rsidRPr="006F177D">
                <w:rPr>
                  <w:rFonts w:cs="Arial" w:hint="eastAsia"/>
                  <w:lang w:eastAsia="ja-JP"/>
                </w:rPr>
                <w:t>1</w:t>
              </w:r>
            </w:ins>
          </w:p>
        </w:tc>
        <w:tc>
          <w:tcPr>
            <w:tcW w:w="1132" w:type="dxa"/>
            <w:tcBorders>
              <w:top w:val="single" w:sz="4" w:space="0" w:color="auto"/>
              <w:left w:val="single" w:sz="4" w:space="0" w:color="auto"/>
              <w:bottom w:val="single" w:sz="4" w:space="0" w:color="auto"/>
              <w:right w:val="single" w:sz="4" w:space="0" w:color="auto"/>
            </w:tcBorders>
            <w:vAlign w:val="center"/>
          </w:tcPr>
          <w:p w14:paraId="11A6A639" w14:textId="77777777" w:rsidR="006F177D" w:rsidRPr="006F177D" w:rsidRDefault="006F177D" w:rsidP="00BB7FFD">
            <w:pPr>
              <w:pStyle w:val="TAC"/>
              <w:rPr>
                <w:ins w:id="63" w:author="Anritsu" w:date="2021-01-28T10:34:00Z"/>
                <w:rFonts w:cs="Arial"/>
                <w:lang w:eastAsia="ja-JP"/>
              </w:rPr>
            </w:pPr>
            <w:ins w:id="64"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14380B8" w14:textId="77777777" w:rsidR="006F177D" w:rsidRPr="006F177D" w:rsidRDefault="006F177D" w:rsidP="00BB7FFD">
            <w:pPr>
              <w:pStyle w:val="TAC"/>
              <w:rPr>
                <w:ins w:id="65" w:author="Anritsu" w:date="2021-01-28T10:34:00Z"/>
                <w:rFonts w:cs="Arial"/>
                <w:lang w:eastAsia="ja-JP"/>
              </w:rPr>
            </w:pPr>
            <w:ins w:id="66"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5ADEC88" w14:textId="77777777" w:rsidR="006F177D" w:rsidRPr="006F177D" w:rsidRDefault="006F177D" w:rsidP="00BB7FFD">
            <w:pPr>
              <w:pStyle w:val="TAC"/>
              <w:rPr>
                <w:ins w:id="67" w:author="Anritsu" w:date="2021-01-28T10:34:00Z"/>
                <w:rFonts w:cs="Arial"/>
                <w:lang w:eastAsia="ja-JP"/>
              </w:rPr>
            </w:pPr>
            <w:ins w:id="68" w:author="Anritsu" w:date="2021-01-28T10:34:00Z">
              <w:r w:rsidRPr="006F177D">
                <w:rPr>
                  <w:rFonts w:cs="Arial" w:hint="eastAsia"/>
                  <w:lang w:eastAsia="ja-JP"/>
                </w:rPr>
                <w:t>0</w:t>
              </w:r>
            </w:ins>
          </w:p>
        </w:tc>
      </w:tr>
      <w:tr w:rsidR="006F177D" w:rsidRPr="006F177D" w14:paraId="4EDED507" w14:textId="77777777" w:rsidTr="00BB7FFD">
        <w:trPr>
          <w:trHeight w:val="20"/>
          <w:jc w:val="center"/>
          <w:ins w:id="69"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2824C17F" w14:textId="77777777" w:rsidR="006F177D" w:rsidRPr="006F177D" w:rsidRDefault="006F177D" w:rsidP="00BB7FFD">
            <w:pPr>
              <w:pStyle w:val="TAC"/>
              <w:rPr>
                <w:ins w:id="70" w:author="Anritsu" w:date="2021-01-28T10:34:00Z"/>
                <w:rFonts w:cs="Arial"/>
                <w:lang w:eastAsia="ja-JP"/>
              </w:rPr>
            </w:pPr>
            <w:ins w:id="71" w:author="Anritsu" w:date="2021-01-28T10:34:00Z">
              <w:r w:rsidRPr="006F177D">
                <w:rPr>
                  <w:rFonts w:cs="Arial" w:hint="eastAsia"/>
                  <w:lang w:eastAsia="ja-JP"/>
                </w:rPr>
                <w:t>1</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251FF29D" w14:textId="77777777" w:rsidR="006F177D" w:rsidRPr="006F177D" w:rsidRDefault="006F177D" w:rsidP="00BB7FFD">
            <w:pPr>
              <w:pStyle w:val="TAC"/>
              <w:rPr>
                <w:ins w:id="72" w:author="Anritsu" w:date="2021-01-28T10:34:00Z"/>
                <w:rFonts w:cs="Arial"/>
                <w:lang w:eastAsia="ja-JP"/>
              </w:rPr>
            </w:pPr>
            <w:ins w:id="73"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55AB43D4" w14:textId="77777777" w:rsidR="006F177D" w:rsidRPr="006F177D" w:rsidRDefault="006F177D" w:rsidP="00BB7FFD">
            <w:pPr>
              <w:pStyle w:val="TAC"/>
              <w:rPr>
                <w:ins w:id="74" w:author="Anritsu" w:date="2021-01-28T10:34:00Z"/>
                <w:rFonts w:cs="Arial"/>
                <w:lang w:eastAsia="ja-JP"/>
              </w:rPr>
            </w:pPr>
            <w:ins w:id="75"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26561135" w14:textId="77777777" w:rsidR="006F177D" w:rsidRPr="006F177D" w:rsidRDefault="006F177D" w:rsidP="00BB7FFD">
            <w:pPr>
              <w:pStyle w:val="TAC"/>
              <w:rPr>
                <w:ins w:id="76" w:author="Anritsu" w:date="2021-01-28T10:34:00Z"/>
                <w:rFonts w:cs="Arial"/>
                <w:lang w:eastAsia="ja-JP"/>
              </w:rPr>
            </w:pPr>
            <w:ins w:id="77" w:author="Anritsu" w:date="2021-01-28T10:34:00Z">
              <w:r w:rsidRPr="006F177D">
                <w:rPr>
                  <w:rFonts w:cs="Arial" w:hint="eastAsia"/>
                  <w:lang w:eastAsia="ja-JP"/>
                </w:rPr>
                <w:t>0</w:t>
              </w:r>
            </w:ins>
          </w:p>
        </w:tc>
      </w:tr>
      <w:tr w:rsidR="006F177D" w:rsidRPr="006F177D" w14:paraId="7D56F301" w14:textId="77777777" w:rsidTr="00BB7FFD">
        <w:trPr>
          <w:trHeight w:val="20"/>
          <w:jc w:val="center"/>
          <w:ins w:id="78"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559F3EEA" w14:textId="77777777" w:rsidR="006F177D" w:rsidRPr="006F177D" w:rsidRDefault="006F177D" w:rsidP="00BB7FFD">
            <w:pPr>
              <w:pStyle w:val="TAC"/>
              <w:rPr>
                <w:ins w:id="79" w:author="Anritsu" w:date="2021-01-28T10:34:00Z"/>
                <w:rFonts w:cs="Arial"/>
                <w:lang w:eastAsia="ja-JP"/>
              </w:rPr>
            </w:pPr>
            <w:ins w:id="80" w:author="Anritsu" w:date="2021-01-28T10:34:00Z">
              <w:r w:rsidRPr="006F177D">
                <w:rPr>
                  <w:rFonts w:cs="Arial" w:hint="eastAsia"/>
                  <w:lang w:eastAsia="ja-JP"/>
                </w:rPr>
                <w:t>2</w:t>
              </w:r>
            </w:ins>
          </w:p>
        </w:tc>
        <w:tc>
          <w:tcPr>
            <w:tcW w:w="1132" w:type="dxa"/>
            <w:tcBorders>
              <w:top w:val="single" w:sz="4" w:space="0" w:color="auto"/>
              <w:left w:val="single" w:sz="4" w:space="0" w:color="auto"/>
              <w:bottom w:val="single" w:sz="4" w:space="0" w:color="auto"/>
              <w:right w:val="single" w:sz="4" w:space="0" w:color="auto"/>
            </w:tcBorders>
            <w:vAlign w:val="center"/>
          </w:tcPr>
          <w:p w14:paraId="593D7AE3" w14:textId="77777777" w:rsidR="006F177D" w:rsidRPr="006F177D" w:rsidRDefault="006F177D" w:rsidP="00BB7FFD">
            <w:pPr>
              <w:pStyle w:val="TAC"/>
              <w:rPr>
                <w:ins w:id="81" w:author="Anritsu" w:date="2021-01-28T10:34:00Z"/>
                <w:rFonts w:cs="Arial"/>
                <w:lang w:eastAsia="ja-JP"/>
              </w:rPr>
            </w:pPr>
            <w:ins w:id="82"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6A0352D" w14:textId="77777777" w:rsidR="006F177D" w:rsidRPr="006F177D" w:rsidRDefault="006F177D" w:rsidP="00BB7FFD">
            <w:pPr>
              <w:pStyle w:val="TAC"/>
              <w:rPr>
                <w:ins w:id="83" w:author="Anritsu" w:date="2021-01-28T10:34:00Z"/>
                <w:rFonts w:cs="Arial"/>
                <w:lang w:eastAsia="ja-JP"/>
              </w:rPr>
            </w:pPr>
            <w:ins w:id="84"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6B24C999" w14:textId="77777777" w:rsidR="006F177D" w:rsidRPr="006F177D" w:rsidRDefault="006F177D" w:rsidP="00BB7FFD">
            <w:pPr>
              <w:pStyle w:val="TAC"/>
              <w:rPr>
                <w:ins w:id="85" w:author="Anritsu" w:date="2021-01-28T10:34:00Z"/>
                <w:rFonts w:cs="Arial"/>
                <w:lang w:eastAsia="ja-JP"/>
              </w:rPr>
            </w:pPr>
            <w:ins w:id="86" w:author="Anritsu" w:date="2021-01-28T10:34:00Z">
              <w:r w:rsidRPr="006F177D">
                <w:rPr>
                  <w:rFonts w:cs="Arial" w:hint="eastAsia"/>
                  <w:lang w:eastAsia="ja-JP"/>
                </w:rPr>
                <w:t>0</w:t>
              </w:r>
            </w:ins>
          </w:p>
        </w:tc>
      </w:tr>
      <w:tr w:rsidR="006F177D" w:rsidRPr="006F177D" w14:paraId="38851CBF" w14:textId="77777777" w:rsidTr="00BB7FFD">
        <w:trPr>
          <w:trHeight w:val="20"/>
          <w:jc w:val="center"/>
          <w:ins w:id="87"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0BB57A75" w14:textId="77777777" w:rsidR="006F177D" w:rsidRPr="006F177D" w:rsidRDefault="006F177D" w:rsidP="00BB7FFD">
            <w:pPr>
              <w:pStyle w:val="TAC"/>
              <w:rPr>
                <w:ins w:id="88" w:author="Anritsu" w:date="2021-01-28T10:34:00Z"/>
                <w:rFonts w:cs="Arial"/>
                <w:lang w:eastAsia="ja-JP"/>
              </w:rPr>
            </w:pPr>
            <w:ins w:id="89" w:author="Anritsu" w:date="2021-01-28T10:34:00Z">
              <w:r w:rsidRPr="006F177D">
                <w:rPr>
                  <w:rFonts w:cs="Arial" w:hint="eastAsia"/>
                  <w:lang w:eastAsia="ja-JP"/>
                </w:rPr>
                <w:t>2</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4C278F2E" w14:textId="77777777" w:rsidR="006F177D" w:rsidRPr="006F177D" w:rsidRDefault="006F177D" w:rsidP="00BB7FFD">
            <w:pPr>
              <w:pStyle w:val="TAC"/>
              <w:rPr>
                <w:ins w:id="90" w:author="Anritsu" w:date="2021-01-28T10:34:00Z"/>
                <w:rFonts w:cs="Arial"/>
                <w:lang w:eastAsia="ja-JP"/>
              </w:rPr>
            </w:pPr>
            <w:ins w:id="91"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4ACA5CA" w14:textId="77777777" w:rsidR="006F177D" w:rsidRPr="006F177D" w:rsidRDefault="006F177D" w:rsidP="00BB7FFD">
            <w:pPr>
              <w:pStyle w:val="TAC"/>
              <w:rPr>
                <w:ins w:id="92" w:author="Anritsu" w:date="2021-01-28T10:34:00Z"/>
                <w:rFonts w:cs="Arial"/>
                <w:lang w:eastAsia="ja-JP"/>
              </w:rPr>
            </w:pPr>
            <w:ins w:id="93"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0E60F434" w14:textId="77777777" w:rsidR="006F177D" w:rsidRPr="006F177D" w:rsidRDefault="006F177D" w:rsidP="00BB7FFD">
            <w:pPr>
              <w:pStyle w:val="TAC"/>
              <w:rPr>
                <w:ins w:id="94" w:author="Anritsu" w:date="2021-01-28T10:34:00Z"/>
                <w:rFonts w:cs="Arial"/>
                <w:lang w:eastAsia="ja-JP"/>
              </w:rPr>
            </w:pPr>
            <w:ins w:id="95" w:author="Anritsu" w:date="2021-01-28T10:34:00Z">
              <w:r w:rsidRPr="006F177D">
                <w:rPr>
                  <w:rFonts w:cs="Arial" w:hint="eastAsia"/>
                  <w:lang w:eastAsia="ja-JP"/>
                </w:rPr>
                <w:t>0</w:t>
              </w:r>
            </w:ins>
          </w:p>
        </w:tc>
      </w:tr>
      <w:tr w:rsidR="006F177D" w:rsidRPr="006F177D" w14:paraId="79C8340B" w14:textId="77777777" w:rsidTr="00BB7FFD">
        <w:trPr>
          <w:trHeight w:val="20"/>
          <w:jc w:val="center"/>
          <w:ins w:id="96"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5ACAB85" w14:textId="77777777" w:rsidR="006F177D" w:rsidRPr="006F177D" w:rsidRDefault="006F177D" w:rsidP="00BB7FFD">
            <w:pPr>
              <w:pStyle w:val="TAC"/>
              <w:rPr>
                <w:ins w:id="97" w:author="Anritsu" w:date="2021-01-28T10:34:00Z"/>
                <w:rFonts w:cs="Arial"/>
                <w:lang w:eastAsia="ja-JP"/>
              </w:rPr>
            </w:pPr>
            <w:ins w:id="98" w:author="Anritsu" w:date="2021-01-28T10:34:00Z">
              <w:r w:rsidRPr="006F177D">
                <w:rPr>
                  <w:rFonts w:cs="Arial" w:hint="eastAsia"/>
                  <w:lang w:eastAsia="ja-JP"/>
                </w:rPr>
                <w:t>3</w:t>
              </w:r>
            </w:ins>
          </w:p>
        </w:tc>
        <w:tc>
          <w:tcPr>
            <w:tcW w:w="1132" w:type="dxa"/>
            <w:tcBorders>
              <w:top w:val="single" w:sz="4" w:space="0" w:color="auto"/>
              <w:left w:val="single" w:sz="4" w:space="0" w:color="auto"/>
              <w:bottom w:val="single" w:sz="4" w:space="0" w:color="auto"/>
              <w:right w:val="single" w:sz="4" w:space="0" w:color="auto"/>
            </w:tcBorders>
            <w:vAlign w:val="center"/>
          </w:tcPr>
          <w:p w14:paraId="2C3CE8E1" w14:textId="77777777" w:rsidR="006F177D" w:rsidRPr="006F177D" w:rsidRDefault="006F177D" w:rsidP="00BB7FFD">
            <w:pPr>
              <w:pStyle w:val="TAC"/>
              <w:rPr>
                <w:ins w:id="99" w:author="Anritsu" w:date="2021-01-28T10:34:00Z"/>
                <w:rFonts w:cs="Arial"/>
                <w:lang w:eastAsia="ja-JP"/>
              </w:rPr>
            </w:pPr>
            <w:ins w:id="100"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37BED83B" w14:textId="77777777" w:rsidR="006F177D" w:rsidRPr="006F177D" w:rsidRDefault="006F177D" w:rsidP="00BB7FFD">
            <w:pPr>
              <w:pStyle w:val="TAC"/>
              <w:rPr>
                <w:ins w:id="101" w:author="Anritsu" w:date="2021-01-28T10:34:00Z"/>
                <w:rFonts w:cs="Arial"/>
                <w:lang w:eastAsia="ja-JP"/>
              </w:rPr>
            </w:pPr>
            <w:ins w:id="102"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2F7A16C4" w14:textId="77777777" w:rsidR="006F177D" w:rsidRPr="006F177D" w:rsidRDefault="006F177D" w:rsidP="00BB7FFD">
            <w:pPr>
              <w:pStyle w:val="TAC"/>
              <w:rPr>
                <w:ins w:id="103" w:author="Anritsu" w:date="2021-01-28T10:34:00Z"/>
                <w:rFonts w:cs="Arial"/>
                <w:lang w:eastAsia="ja-JP"/>
              </w:rPr>
            </w:pPr>
            <w:ins w:id="104" w:author="Anritsu" w:date="2021-01-28T10:34:00Z">
              <w:r w:rsidRPr="006F177D">
                <w:rPr>
                  <w:rFonts w:cs="Arial" w:hint="eastAsia"/>
                  <w:lang w:eastAsia="ja-JP"/>
                </w:rPr>
                <w:t>0</w:t>
              </w:r>
            </w:ins>
          </w:p>
        </w:tc>
      </w:tr>
      <w:tr w:rsidR="006F177D" w:rsidRPr="006F177D" w14:paraId="0F3B2A57" w14:textId="77777777" w:rsidTr="00BB7FFD">
        <w:trPr>
          <w:trHeight w:val="20"/>
          <w:jc w:val="center"/>
          <w:ins w:id="105"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108177D8" w14:textId="77777777" w:rsidR="006F177D" w:rsidRPr="006F177D" w:rsidRDefault="006F177D" w:rsidP="00BB7FFD">
            <w:pPr>
              <w:pStyle w:val="TAC"/>
              <w:rPr>
                <w:ins w:id="106" w:author="Anritsu" w:date="2021-01-28T10:34:00Z"/>
                <w:rFonts w:cs="Arial"/>
                <w:lang w:eastAsia="ja-JP"/>
              </w:rPr>
            </w:pPr>
            <w:ins w:id="107" w:author="Anritsu" w:date="2021-01-28T10:34:00Z">
              <w:r w:rsidRPr="006F177D">
                <w:rPr>
                  <w:rFonts w:cs="Arial" w:hint="eastAsia"/>
                  <w:lang w:eastAsia="ja-JP"/>
                </w:rPr>
                <w:t>3</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51DF5808" w14:textId="77777777" w:rsidR="006F177D" w:rsidRPr="006F177D" w:rsidRDefault="006F177D" w:rsidP="00BB7FFD">
            <w:pPr>
              <w:pStyle w:val="TAC"/>
              <w:rPr>
                <w:ins w:id="108" w:author="Anritsu" w:date="2021-01-28T10:34:00Z"/>
                <w:rFonts w:cs="Arial"/>
                <w:lang w:eastAsia="ja-JP"/>
              </w:rPr>
            </w:pPr>
            <w:ins w:id="109"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00411E73" w14:textId="77777777" w:rsidR="006F177D" w:rsidRPr="006F177D" w:rsidRDefault="006F177D" w:rsidP="00BB7FFD">
            <w:pPr>
              <w:pStyle w:val="TAC"/>
              <w:rPr>
                <w:ins w:id="110" w:author="Anritsu" w:date="2021-01-28T10:34:00Z"/>
                <w:rFonts w:cs="Arial"/>
                <w:lang w:eastAsia="ja-JP"/>
              </w:rPr>
            </w:pPr>
            <w:ins w:id="111"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D39D8B3" w14:textId="77777777" w:rsidR="006F177D" w:rsidRPr="006F177D" w:rsidRDefault="006F177D" w:rsidP="00BB7FFD">
            <w:pPr>
              <w:pStyle w:val="TAC"/>
              <w:rPr>
                <w:ins w:id="112" w:author="Anritsu" w:date="2021-01-28T10:34:00Z"/>
                <w:rFonts w:cs="Arial"/>
                <w:lang w:eastAsia="ja-JP"/>
              </w:rPr>
            </w:pPr>
            <w:ins w:id="113" w:author="Anritsu" w:date="2021-01-28T10:34:00Z">
              <w:r w:rsidRPr="006F177D">
                <w:rPr>
                  <w:rFonts w:cs="Arial" w:hint="eastAsia"/>
                  <w:lang w:eastAsia="ja-JP"/>
                </w:rPr>
                <w:t>0</w:t>
              </w:r>
              <w:r w:rsidRPr="006F177D">
                <w:rPr>
                  <w:rFonts w:cs="Arial"/>
                  <w:lang w:eastAsia="ja-JP"/>
                </w:rPr>
                <w:t>.5</w:t>
              </w:r>
            </w:ins>
          </w:p>
        </w:tc>
      </w:tr>
      <w:tr w:rsidR="006F177D" w:rsidRPr="006F177D" w14:paraId="4D6B8D54" w14:textId="77777777" w:rsidTr="00BB7FFD">
        <w:trPr>
          <w:trHeight w:val="20"/>
          <w:jc w:val="center"/>
          <w:ins w:id="114"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BD40F43" w14:textId="77777777" w:rsidR="006F177D" w:rsidRPr="006F177D" w:rsidRDefault="006F177D" w:rsidP="00BB7FFD">
            <w:pPr>
              <w:pStyle w:val="TAC"/>
              <w:rPr>
                <w:ins w:id="115" w:author="Anritsu" w:date="2021-01-28T10:34:00Z"/>
                <w:rFonts w:cs="Arial"/>
                <w:lang w:eastAsia="ja-JP"/>
              </w:rPr>
            </w:pPr>
            <w:ins w:id="116" w:author="Anritsu" w:date="2021-01-28T10:34:00Z">
              <w:r w:rsidRPr="006F177D">
                <w:rPr>
                  <w:rFonts w:cs="Arial" w:hint="eastAsia"/>
                  <w:lang w:eastAsia="ja-JP"/>
                </w:rPr>
                <w:t>4</w:t>
              </w:r>
            </w:ins>
          </w:p>
        </w:tc>
        <w:tc>
          <w:tcPr>
            <w:tcW w:w="1132" w:type="dxa"/>
            <w:tcBorders>
              <w:top w:val="single" w:sz="4" w:space="0" w:color="auto"/>
              <w:left w:val="single" w:sz="4" w:space="0" w:color="auto"/>
              <w:bottom w:val="single" w:sz="4" w:space="0" w:color="auto"/>
              <w:right w:val="single" w:sz="4" w:space="0" w:color="auto"/>
            </w:tcBorders>
            <w:vAlign w:val="center"/>
          </w:tcPr>
          <w:p w14:paraId="415A7E5E" w14:textId="77777777" w:rsidR="006F177D" w:rsidRPr="006F177D" w:rsidRDefault="006F177D" w:rsidP="00BB7FFD">
            <w:pPr>
              <w:pStyle w:val="TAC"/>
              <w:rPr>
                <w:ins w:id="117" w:author="Anritsu" w:date="2021-01-28T10:34:00Z"/>
                <w:rFonts w:cs="Arial"/>
                <w:lang w:eastAsia="ja-JP"/>
              </w:rPr>
            </w:pPr>
            <w:ins w:id="118"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7AEADE5" w14:textId="77777777" w:rsidR="006F177D" w:rsidRPr="006F177D" w:rsidRDefault="006F177D" w:rsidP="00BB7FFD">
            <w:pPr>
              <w:pStyle w:val="TAC"/>
              <w:rPr>
                <w:ins w:id="119" w:author="Anritsu" w:date="2021-01-28T10:34:00Z"/>
                <w:rFonts w:cs="Arial"/>
                <w:lang w:eastAsia="ja-JP"/>
              </w:rPr>
            </w:pPr>
            <w:ins w:id="120"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13520A8D" w14:textId="77777777" w:rsidR="006F177D" w:rsidRPr="006F177D" w:rsidRDefault="006F177D" w:rsidP="00BB7FFD">
            <w:pPr>
              <w:pStyle w:val="TAC"/>
              <w:rPr>
                <w:ins w:id="121" w:author="Anritsu" w:date="2021-01-28T10:34:00Z"/>
                <w:rFonts w:cs="Arial"/>
                <w:lang w:eastAsia="ja-JP"/>
              </w:rPr>
            </w:pPr>
            <w:ins w:id="122" w:author="Anritsu" w:date="2021-01-28T10:34:00Z">
              <w:r w:rsidRPr="006F177D">
                <w:rPr>
                  <w:rFonts w:cs="Arial" w:hint="eastAsia"/>
                  <w:lang w:eastAsia="ja-JP"/>
                </w:rPr>
                <w:t>1</w:t>
              </w:r>
            </w:ins>
          </w:p>
        </w:tc>
      </w:tr>
      <w:tr w:rsidR="006F177D" w:rsidRPr="006F177D" w14:paraId="7E513A89" w14:textId="77777777" w:rsidTr="00BB7FFD">
        <w:trPr>
          <w:trHeight w:val="20"/>
          <w:jc w:val="center"/>
          <w:ins w:id="123"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32199BA5" w14:textId="77777777" w:rsidR="006F177D" w:rsidRPr="006F177D" w:rsidRDefault="006F177D" w:rsidP="00BB7FFD">
            <w:pPr>
              <w:pStyle w:val="TAC"/>
              <w:rPr>
                <w:ins w:id="124" w:author="Anritsu" w:date="2021-01-28T10:34:00Z"/>
                <w:rFonts w:cs="Arial"/>
                <w:lang w:eastAsia="ja-JP"/>
              </w:rPr>
            </w:pPr>
            <w:ins w:id="125" w:author="Anritsu" w:date="2021-01-28T10:34:00Z">
              <w:r w:rsidRPr="006F177D">
                <w:rPr>
                  <w:rFonts w:cs="Arial" w:hint="eastAsia"/>
                  <w:lang w:eastAsia="ja-JP"/>
                </w:rPr>
                <w:t>4</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1B74D166" w14:textId="77777777" w:rsidR="006F177D" w:rsidRPr="006F177D" w:rsidRDefault="006F177D" w:rsidP="00BB7FFD">
            <w:pPr>
              <w:pStyle w:val="TAC"/>
              <w:rPr>
                <w:ins w:id="126" w:author="Anritsu" w:date="2021-01-28T10:34:00Z"/>
                <w:rFonts w:cs="Arial"/>
                <w:lang w:eastAsia="ja-JP"/>
              </w:rPr>
            </w:pPr>
            <w:ins w:id="127"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6B920254" w14:textId="77777777" w:rsidR="006F177D" w:rsidRPr="006F177D" w:rsidRDefault="006F177D" w:rsidP="00BB7FFD">
            <w:pPr>
              <w:pStyle w:val="TAC"/>
              <w:rPr>
                <w:ins w:id="128" w:author="Anritsu" w:date="2021-01-28T10:34:00Z"/>
                <w:rFonts w:cs="Arial"/>
                <w:lang w:eastAsia="ja-JP"/>
              </w:rPr>
            </w:pPr>
            <w:ins w:id="129"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B704D45" w14:textId="77777777" w:rsidR="006F177D" w:rsidRPr="006F177D" w:rsidRDefault="006F177D" w:rsidP="00BB7FFD">
            <w:pPr>
              <w:pStyle w:val="TAC"/>
              <w:rPr>
                <w:ins w:id="130" w:author="Anritsu" w:date="2021-01-28T10:34:00Z"/>
                <w:rFonts w:cs="Arial"/>
                <w:lang w:eastAsia="ja-JP"/>
              </w:rPr>
            </w:pPr>
            <w:ins w:id="131" w:author="Anritsu" w:date="2021-01-28T10:34:00Z">
              <w:r w:rsidRPr="006F177D">
                <w:rPr>
                  <w:rFonts w:cs="Arial" w:hint="eastAsia"/>
                  <w:lang w:eastAsia="ja-JP"/>
                </w:rPr>
                <w:t>2</w:t>
              </w:r>
              <w:r w:rsidRPr="006F177D">
                <w:rPr>
                  <w:rFonts w:cs="Arial"/>
                  <w:lang w:eastAsia="ja-JP"/>
                </w:rPr>
                <w:t>.5</w:t>
              </w:r>
            </w:ins>
          </w:p>
        </w:tc>
      </w:tr>
      <w:tr w:rsidR="006F177D" w:rsidRPr="006F177D" w14:paraId="15A42618" w14:textId="77777777" w:rsidTr="00BB7FFD">
        <w:trPr>
          <w:trHeight w:val="20"/>
          <w:jc w:val="center"/>
          <w:ins w:id="132"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0D3F9E3F" w14:textId="77777777" w:rsidR="006F177D" w:rsidRPr="006F177D" w:rsidRDefault="006F177D" w:rsidP="00BB7FFD">
            <w:pPr>
              <w:pStyle w:val="TAC"/>
              <w:rPr>
                <w:ins w:id="133" w:author="Anritsu" w:date="2021-01-28T10:34:00Z"/>
                <w:rFonts w:cs="Arial"/>
                <w:lang w:eastAsia="ja-JP"/>
              </w:rPr>
            </w:pPr>
            <w:ins w:id="134" w:author="Anritsu" w:date="2021-01-28T10:34:00Z">
              <w:r w:rsidRPr="006F177D">
                <w:rPr>
                  <w:rFonts w:cs="Arial" w:hint="eastAsia"/>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5CA68FC2" w14:textId="77777777" w:rsidR="006F177D" w:rsidRPr="006F177D" w:rsidRDefault="006F177D" w:rsidP="00BB7FFD">
            <w:pPr>
              <w:pStyle w:val="TAC"/>
              <w:rPr>
                <w:ins w:id="135" w:author="Anritsu" w:date="2021-01-28T10:34:00Z"/>
                <w:rFonts w:cs="Arial"/>
                <w:lang w:eastAsia="ja-JP"/>
              </w:rPr>
            </w:pPr>
            <w:ins w:id="136"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7CE5DA24" w14:textId="77777777" w:rsidR="006F177D" w:rsidRPr="006F177D" w:rsidRDefault="006F177D" w:rsidP="00BB7FFD">
            <w:pPr>
              <w:pStyle w:val="TAC"/>
              <w:rPr>
                <w:ins w:id="137" w:author="Anritsu" w:date="2021-01-28T10:34:00Z"/>
                <w:rFonts w:cs="Arial"/>
                <w:lang w:eastAsia="ja-JP"/>
              </w:rPr>
            </w:pPr>
            <w:ins w:id="138"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18EEA106" w14:textId="77777777" w:rsidR="006F177D" w:rsidRPr="006F177D" w:rsidRDefault="006F177D" w:rsidP="00BB7FFD">
            <w:pPr>
              <w:pStyle w:val="TAC"/>
              <w:rPr>
                <w:ins w:id="139" w:author="Anritsu" w:date="2021-01-28T10:34:00Z"/>
                <w:rFonts w:cs="Arial"/>
                <w:lang w:eastAsia="ja-JP"/>
              </w:rPr>
            </w:pPr>
            <w:ins w:id="140" w:author="Anritsu" w:date="2021-01-28T10:34:00Z">
              <w:r w:rsidRPr="006F177D">
                <w:rPr>
                  <w:rFonts w:cs="Arial" w:hint="eastAsia"/>
                  <w:lang w:eastAsia="ja-JP"/>
                </w:rPr>
                <w:t>3</w:t>
              </w:r>
            </w:ins>
          </w:p>
        </w:tc>
      </w:tr>
      <w:tr w:rsidR="006F177D" w:rsidRPr="006F177D" w14:paraId="37622543" w14:textId="77777777" w:rsidTr="00BB7FFD">
        <w:trPr>
          <w:trHeight w:val="20"/>
          <w:jc w:val="center"/>
          <w:ins w:id="141"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55562210" w14:textId="77777777" w:rsidR="006F177D" w:rsidRPr="006F177D" w:rsidRDefault="006F177D" w:rsidP="00BB7FFD">
            <w:pPr>
              <w:pStyle w:val="TAC"/>
              <w:rPr>
                <w:ins w:id="142" w:author="Anritsu" w:date="2021-01-28T10:34:00Z"/>
                <w:rFonts w:cs="Arial"/>
                <w:lang w:eastAsia="ja-JP"/>
              </w:rPr>
            </w:pPr>
            <w:ins w:id="143" w:author="Anritsu" w:date="2021-01-28T10:34:00Z">
              <w:r w:rsidRPr="006F177D">
                <w:rPr>
                  <w:rFonts w:cs="Arial" w:hint="eastAsia"/>
                  <w:lang w:eastAsia="ja-JP"/>
                </w:rPr>
                <w:t>5</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64659441" w14:textId="77777777" w:rsidR="006F177D" w:rsidRPr="006F177D" w:rsidRDefault="006F177D" w:rsidP="00BB7FFD">
            <w:pPr>
              <w:pStyle w:val="TAC"/>
              <w:rPr>
                <w:ins w:id="144" w:author="Anritsu" w:date="2021-01-28T10:34:00Z"/>
                <w:rFonts w:cs="Arial"/>
                <w:lang w:eastAsia="ja-JP"/>
              </w:rPr>
            </w:pPr>
            <w:ins w:id="145"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7F576A7" w14:textId="77777777" w:rsidR="006F177D" w:rsidRPr="006F177D" w:rsidRDefault="006F177D" w:rsidP="00BB7FFD">
            <w:pPr>
              <w:pStyle w:val="TAC"/>
              <w:rPr>
                <w:ins w:id="146" w:author="Anritsu" w:date="2021-01-28T10:34:00Z"/>
                <w:rFonts w:cs="Arial"/>
                <w:lang w:eastAsia="ja-JP"/>
              </w:rPr>
            </w:pPr>
            <w:ins w:id="147" w:author="Anritsu" w:date="2021-01-28T10:34:00Z">
              <w:r w:rsidRPr="006F177D">
                <w:rPr>
                  <w:rFonts w:cs="Arial" w:hint="eastAsia"/>
                  <w:lang w:eastAsia="ja-JP"/>
                </w:rPr>
                <w:t>1</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0ED5B3DF" w14:textId="77777777" w:rsidR="006F177D" w:rsidRPr="006F177D" w:rsidRDefault="006F177D" w:rsidP="00BB7FFD">
            <w:pPr>
              <w:pStyle w:val="TAC"/>
              <w:rPr>
                <w:ins w:id="148" w:author="Anritsu" w:date="2021-01-28T10:34:00Z"/>
                <w:rFonts w:cs="Arial"/>
                <w:lang w:eastAsia="ja-JP"/>
              </w:rPr>
            </w:pPr>
            <w:ins w:id="149" w:author="Anritsu" w:date="2021-01-28T10:34:00Z">
              <w:r w:rsidRPr="006F177D">
                <w:rPr>
                  <w:rFonts w:cs="Arial" w:hint="eastAsia"/>
                  <w:lang w:eastAsia="ja-JP"/>
                </w:rPr>
                <w:t>4</w:t>
              </w:r>
              <w:r w:rsidRPr="006F177D">
                <w:rPr>
                  <w:rFonts w:cs="Arial"/>
                  <w:lang w:eastAsia="ja-JP"/>
                </w:rPr>
                <w:t>.5</w:t>
              </w:r>
            </w:ins>
          </w:p>
        </w:tc>
      </w:tr>
      <w:tr w:rsidR="006F177D" w:rsidRPr="006F177D" w14:paraId="1583AD03" w14:textId="77777777" w:rsidTr="00BB7FFD">
        <w:trPr>
          <w:trHeight w:val="20"/>
          <w:jc w:val="center"/>
          <w:ins w:id="150"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B3C5E78" w14:textId="77777777" w:rsidR="006F177D" w:rsidRPr="006F177D" w:rsidRDefault="006F177D" w:rsidP="00BB7FFD">
            <w:pPr>
              <w:pStyle w:val="TAC"/>
              <w:rPr>
                <w:ins w:id="151" w:author="Anritsu" w:date="2021-01-28T10:34:00Z"/>
                <w:rFonts w:cs="Arial"/>
                <w:lang w:eastAsia="ja-JP"/>
              </w:rPr>
            </w:pPr>
            <w:ins w:id="152" w:author="Anritsu" w:date="2021-01-28T10:34:00Z">
              <w:r w:rsidRPr="006F177D">
                <w:rPr>
                  <w:rFonts w:cs="Arial" w:hint="eastAsia"/>
                  <w:lang w:eastAsia="ja-JP"/>
                </w:rPr>
                <w:t>6</w:t>
              </w:r>
            </w:ins>
          </w:p>
        </w:tc>
        <w:tc>
          <w:tcPr>
            <w:tcW w:w="1132" w:type="dxa"/>
            <w:tcBorders>
              <w:top w:val="single" w:sz="4" w:space="0" w:color="auto"/>
              <w:left w:val="single" w:sz="4" w:space="0" w:color="auto"/>
              <w:bottom w:val="single" w:sz="4" w:space="0" w:color="auto"/>
              <w:right w:val="single" w:sz="4" w:space="0" w:color="auto"/>
            </w:tcBorders>
            <w:vAlign w:val="center"/>
          </w:tcPr>
          <w:p w14:paraId="66010758" w14:textId="77777777" w:rsidR="006F177D" w:rsidRPr="006F177D" w:rsidRDefault="006F177D" w:rsidP="00BB7FFD">
            <w:pPr>
              <w:pStyle w:val="TAC"/>
              <w:rPr>
                <w:ins w:id="153" w:author="Anritsu" w:date="2021-01-28T10:34:00Z"/>
                <w:rFonts w:cs="Arial"/>
                <w:lang w:eastAsia="ja-JP"/>
              </w:rPr>
            </w:pPr>
            <w:ins w:id="154"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5083AE6F" w14:textId="77777777" w:rsidR="006F177D" w:rsidRPr="006F177D" w:rsidRDefault="006F177D" w:rsidP="00BB7FFD">
            <w:pPr>
              <w:pStyle w:val="TAC"/>
              <w:rPr>
                <w:ins w:id="155" w:author="Anritsu" w:date="2021-01-28T10:34:00Z"/>
                <w:rFonts w:cs="Arial"/>
                <w:lang w:eastAsia="ja-JP"/>
              </w:rPr>
            </w:pPr>
            <w:ins w:id="156" w:author="Anritsu" w:date="2021-01-28T10:34:00Z">
              <w:r w:rsidRPr="006F177D">
                <w:rPr>
                  <w:rFonts w:cs="Arial" w:hint="eastAsia"/>
                  <w:lang w:eastAsia="ja-JP"/>
                </w:rPr>
                <w:t>2</w:t>
              </w:r>
            </w:ins>
          </w:p>
        </w:tc>
        <w:tc>
          <w:tcPr>
            <w:tcW w:w="1377" w:type="dxa"/>
            <w:tcBorders>
              <w:top w:val="single" w:sz="4" w:space="0" w:color="auto"/>
              <w:left w:val="single" w:sz="4" w:space="0" w:color="auto"/>
              <w:bottom w:val="single" w:sz="4" w:space="0" w:color="auto"/>
              <w:right w:val="single" w:sz="4" w:space="0" w:color="auto"/>
            </w:tcBorders>
            <w:vAlign w:val="center"/>
          </w:tcPr>
          <w:p w14:paraId="66C7AEA4" w14:textId="77777777" w:rsidR="006F177D" w:rsidRPr="006F177D" w:rsidRDefault="006F177D" w:rsidP="00BB7FFD">
            <w:pPr>
              <w:pStyle w:val="TAC"/>
              <w:rPr>
                <w:ins w:id="157" w:author="Anritsu" w:date="2021-01-28T10:34:00Z"/>
                <w:rFonts w:cs="Arial"/>
                <w:lang w:eastAsia="ja-JP"/>
              </w:rPr>
            </w:pPr>
            <w:ins w:id="158" w:author="Anritsu" w:date="2021-01-28T10:34:00Z">
              <w:r w:rsidRPr="006F177D">
                <w:rPr>
                  <w:rFonts w:cs="Arial" w:hint="eastAsia"/>
                  <w:lang w:eastAsia="ja-JP"/>
                </w:rPr>
                <w:t>5</w:t>
              </w:r>
            </w:ins>
          </w:p>
        </w:tc>
      </w:tr>
      <w:tr w:rsidR="006F177D" w:rsidRPr="006F177D" w14:paraId="535EB0FA" w14:textId="77777777" w:rsidTr="00BB7FFD">
        <w:trPr>
          <w:trHeight w:val="20"/>
          <w:jc w:val="center"/>
          <w:ins w:id="159"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79100FC" w14:textId="77777777" w:rsidR="006F177D" w:rsidRPr="006F177D" w:rsidRDefault="006F177D" w:rsidP="00BB7FFD">
            <w:pPr>
              <w:pStyle w:val="TAC"/>
              <w:rPr>
                <w:ins w:id="160" w:author="Anritsu" w:date="2021-01-28T10:34:00Z"/>
                <w:rFonts w:cs="Arial"/>
                <w:lang w:eastAsia="ja-JP"/>
              </w:rPr>
            </w:pPr>
            <w:ins w:id="161" w:author="Anritsu" w:date="2021-01-28T10:34:00Z">
              <w:r w:rsidRPr="006F177D">
                <w:rPr>
                  <w:rFonts w:cs="Arial" w:hint="eastAsia"/>
                  <w:lang w:eastAsia="ja-JP"/>
                </w:rPr>
                <w:t>6</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10DFCCE5" w14:textId="77777777" w:rsidR="006F177D" w:rsidRPr="006F177D" w:rsidRDefault="006F177D" w:rsidP="00BB7FFD">
            <w:pPr>
              <w:pStyle w:val="TAC"/>
              <w:rPr>
                <w:ins w:id="162" w:author="Anritsu" w:date="2021-01-28T10:34:00Z"/>
                <w:rFonts w:cs="Arial"/>
                <w:lang w:eastAsia="ja-JP"/>
              </w:rPr>
            </w:pPr>
            <w:ins w:id="163"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74C41EB7" w14:textId="77777777" w:rsidR="006F177D" w:rsidRPr="006F177D" w:rsidRDefault="006F177D" w:rsidP="00BB7FFD">
            <w:pPr>
              <w:pStyle w:val="TAC"/>
              <w:rPr>
                <w:ins w:id="164" w:author="Anritsu" w:date="2021-01-28T10:34:00Z"/>
                <w:rFonts w:cs="Arial"/>
                <w:lang w:eastAsia="ja-JP"/>
              </w:rPr>
            </w:pPr>
            <w:ins w:id="165" w:author="Anritsu" w:date="2021-01-28T10:34:00Z">
              <w:r w:rsidRPr="006F177D">
                <w:rPr>
                  <w:rFonts w:cs="Arial" w:hint="eastAsia"/>
                  <w:lang w:eastAsia="ja-JP"/>
                </w:rPr>
                <w:t>2</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22DB5528" w14:textId="77777777" w:rsidR="006F177D" w:rsidRPr="006F177D" w:rsidRDefault="006F177D" w:rsidP="00BB7FFD">
            <w:pPr>
              <w:pStyle w:val="TAC"/>
              <w:rPr>
                <w:ins w:id="166" w:author="Anritsu" w:date="2021-01-28T10:34:00Z"/>
                <w:rFonts w:cs="Arial"/>
                <w:lang w:eastAsia="ja-JP"/>
              </w:rPr>
            </w:pPr>
            <w:ins w:id="167" w:author="Anritsu" w:date="2021-01-28T10:34:00Z">
              <w:r w:rsidRPr="006F177D">
                <w:rPr>
                  <w:rFonts w:cs="Arial" w:hint="eastAsia"/>
                  <w:lang w:eastAsia="ja-JP"/>
                </w:rPr>
                <w:t>5</w:t>
              </w:r>
              <w:r w:rsidRPr="006F177D">
                <w:rPr>
                  <w:rFonts w:cs="Arial"/>
                  <w:lang w:eastAsia="ja-JP"/>
                </w:rPr>
                <w:t>.5</w:t>
              </w:r>
            </w:ins>
          </w:p>
        </w:tc>
      </w:tr>
      <w:tr w:rsidR="006F177D" w:rsidRPr="006F177D" w14:paraId="7B4A7A52" w14:textId="77777777" w:rsidTr="00BB7FFD">
        <w:trPr>
          <w:trHeight w:val="20"/>
          <w:jc w:val="center"/>
          <w:ins w:id="168"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2B851AA" w14:textId="77777777" w:rsidR="006F177D" w:rsidRPr="006F177D" w:rsidRDefault="006F177D" w:rsidP="00BB7FFD">
            <w:pPr>
              <w:pStyle w:val="TAC"/>
              <w:rPr>
                <w:ins w:id="169" w:author="Anritsu" w:date="2021-01-28T10:34:00Z"/>
                <w:rFonts w:cs="Arial"/>
                <w:lang w:eastAsia="ja-JP"/>
              </w:rPr>
            </w:pPr>
            <w:ins w:id="170" w:author="Anritsu" w:date="2021-01-28T10:34:00Z">
              <w:r w:rsidRPr="006F177D">
                <w:rPr>
                  <w:rFonts w:cs="Arial" w:hint="eastAsia"/>
                  <w:lang w:eastAsia="ja-JP"/>
                </w:rPr>
                <w:t>7</w:t>
              </w:r>
            </w:ins>
          </w:p>
        </w:tc>
        <w:tc>
          <w:tcPr>
            <w:tcW w:w="1132" w:type="dxa"/>
            <w:tcBorders>
              <w:top w:val="single" w:sz="4" w:space="0" w:color="auto"/>
              <w:left w:val="single" w:sz="4" w:space="0" w:color="auto"/>
              <w:bottom w:val="single" w:sz="4" w:space="0" w:color="auto"/>
              <w:right w:val="single" w:sz="4" w:space="0" w:color="auto"/>
            </w:tcBorders>
            <w:vAlign w:val="center"/>
          </w:tcPr>
          <w:p w14:paraId="2421E7B6" w14:textId="77777777" w:rsidR="006F177D" w:rsidRPr="006F177D" w:rsidRDefault="006F177D" w:rsidP="00BB7FFD">
            <w:pPr>
              <w:pStyle w:val="TAC"/>
              <w:rPr>
                <w:ins w:id="171" w:author="Anritsu" w:date="2021-01-28T10:34:00Z"/>
                <w:rFonts w:cs="Arial"/>
                <w:lang w:eastAsia="ja-JP"/>
              </w:rPr>
            </w:pPr>
            <w:ins w:id="172"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3C2FBD2" w14:textId="77777777" w:rsidR="006F177D" w:rsidRPr="006F177D" w:rsidRDefault="006F177D" w:rsidP="00BB7FFD">
            <w:pPr>
              <w:pStyle w:val="TAC"/>
              <w:rPr>
                <w:ins w:id="173" w:author="Anritsu" w:date="2021-01-28T10:34:00Z"/>
                <w:rFonts w:cs="Arial"/>
                <w:lang w:eastAsia="ja-JP"/>
              </w:rPr>
            </w:pPr>
            <w:ins w:id="174" w:author="Anritsu" w:date="2021-01-28T10:34:00Z">
              <w:r w:rsidRPr="006F177D">
                <w:rPr>
                  <w:rFonts w:cs="Arial" w:hint="eastAsia"/>
                  <w:lang w:eastAsia="ja-JP"/>
                </w:rPr>
                <w:t>3</w:t>
              </w:r>
            </w:ins>
          </w:p>
        </w:tc>
        <w:tc>
          <w:tcPr>
            <w:tcW w:w="1377" w:type="dxa"/>
            <w:tcBorders>
              <w:top w:val="single" w:sz="4" w:space="0" w:color="auto"/>
              <w:left w:val="single" w:sz="4" w:space="0" w:color="auto"/>
              <w:bottom w:val="single" w:sz="4" w:space="0" w:color="auto"/>
              <w:right w:val="single" w:sz="4" w:space="0" w:color="auto"/>
            </w:tcBorders>
            <w:vAlign w:val="center"/>
          </w:tcPr>
          <w:p w14:paraId="2A4384CD" w14:textId="77777777" w:rsidR="006F177D" w:rsidRPr="006F177D" w:rsidRDefault="006F177D" w:rsidP="00BB7FFD">
            <w:pPr>
              <w:pStyle w:val="TAC"/>
              <w:rPr>
                <w:ins w:id="175" w:author="Anritsu" w:date="2021-01-28T10:34:00Z"/>
                <w:rFonts w:cs="Arial"/>
                <w:lang w:eastAsia="ja-JP"/>
              </w:rPr>
            </w:pPr>
            <w:ins w:id="176" w:author="Anritsu" w:date="2021-01-28T10:34:00Z">
              <w:r w:rsidRPr="006F177D">
                <w:rPr>
                  <w:rFonts w:cs="Arial" w:hint="eastAsia"/>
                  <w:lang w:eastAsia="ja-JP"/>
                </w:rPr>
                <w:t>6</w:t>
              </w:r>
            </w:ins>
          </w:p>
        </w:tc>
      </w:tr>
      <w:tr w:rsidR="006F177D" w:rsidRPr="006F177D" w14:paraId="0B525D57" w14:textId="77777777" w:rsidTr="00BB7FFD">
        <w:trPr>
          <w:trHeight w:val="20"/>
          <w:jc w:val="center"/>
          <w:ins w:id="177"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343916C" w14:textId="77777777" w:rsidR="006F177D" w:rsidRPr="006F177D" w:rsidRDefault="006F177D" w:rsidP="00BB7FFD">
            <w:pPr>
              <w:pStyle w:val="TAC"/>
              <w:rPr>
                <w:ins w:id="178" w:author="Anritsu" w:date="2021-01-28T10:34:00Z"/>
                <w:rFonts w:cs="Arial"/>
                <w:lang w:eastAsia="ja-JP"/>
              </w:rPr>
            </w:pPr>
            <w:ins w:id="179" w:author="Anritsu" w:date="2021-01-28T10:34:00Z">
              <w:r w:rsidRPr="006F177D">
                <w:rPr>
                  <w:rFonts w:cs="Arial" w:hint="eastAsia"/>
                  <w:lang w:eastAsia="ja-JP"/>
                </w:rPr>
                <w:t>7</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022EE356" w14:textId="77777777" w:rsidR="006F177D" w:rsidRPr="006F177D" w:rsidRDefault="006F177D" w:rsidP="00BB7FFD">
            <w:pPr>
              <w:pStyle w:val="TAC"/>
              <w:rPr>
                <w:ins w:id="180" w:author="Anritsu" w:date="2021-01-28T10:34:00Z"/>
                <w:rFonts w:cs="Arial"/>
                <w:lang w:eastAsia="ja-JP"/>
              </w:rPr>
            </w:pPr>
            <w:ins w:id="181" w:author="Anritsu" w:date="2021-01-28T10:34:00Z">
              <w:r w:rsidRPr="006F177D">
                <w:rPr>
                  <w:rFonts w:cs="Arial" w:hint="eastAsia"/>
                  <w:lang w:eastAsia="ja-JP"/>
                </w:rPr>
                <w:t>0</w:t>
              </w:r>
              <w:r w:rsidRPr="006F177D">
                <w:rPr>
                  <w:rFonts w:cs="Arial"/>
                  <w:lang w:eastAsia="ja-JP"/>
                </w:rPr>
                <w:t>.5</w:t>
              </w:r>
            </w:ins>
          </w:p>
        </w:tc>
        <w:tc>
          <w:tcPr>
            <w:tcW w:w="1338" w:type="dxa"/>
            <w:tcBorders>
              <w:top w:val="single" w:sz="4" w:space="0" w:color="auto"/>
              <w:left w:val="single" w:sz="4" w:space="0" w:color="auto"/>
              <w:bottom w:val="single" w:sz="4" w:space="0" w:color="auto"/>
              <w:right w:val="single" w:sz="4" w:space="0" w:color="auto"/>
            </w:tcBorders>
            <w:vAlign w:val="center"/>
          </w:tcPr>
          <w:p w14:paraId="5BD3FA89" w14:textId="77777777" w:rsidR="006F177D" w:rsidRPr="006F177D" w:rsidRDefault="006F177D" w:rsidP="00BB7FFD">
            <w:pPr>
              <w:pStyle w:val="TAC"/>
              <w:rPr>
                <w:ins w:id="182" w:author="Anritsu" w:date="2021-01-28T10:34:00Z"/>
                <w:rFonts w:cs="Arial"/>
                <w:lang w:eastAsia="ja-JP"/>
              </w:rPr>
            </w:pPr>
            <w:ins w:id="183" w:author="Anritsu" w:date="2021-01-28T10:34:00Z">
              <w:r w:rsidRPr="006F177D">
                <w:rPr>
                  <w:rFonts w:cs="Arial" w:hint="eastAsia"/>
                  <w:lang w:eastAsia="ja-JP"/>
                </w:rPr>
                <w:t>3</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6E3F3E9F" w14:textId="77777777" w:rsidR="006F177D" w:rsidRPr="006F177D" w:rsidRDefault="006F177D" w:rsidP="00BB7FFD">
            <w:pPr>
              <w:pStyle w:val="TAC"/>
              <w:rPr>
                <w:ins w:id="184" w:author="Anritsu" w:date="2021-01-28T10:34:00Z"/>
                <w:rFonts w:cs="Arial"/>
                <w:lang w:eastAsia="ja-JP"/>
              </w:rPr>
            </w:pPr>
            <w:ins w:id="185" w:author="Anritsu" w:date="2021-01-28T10:34:00Z">
              <w:r w:rsidRPr="006F177D">
                <w:rPr>
                  <w:rFonts w:cs="Arial" w:hint="eastAsia"/>
                  <w:lang w:eastAsia="ja-JP"/>
                </w:rPr>
                <w:t>6</w:t>
              </w:r>
              <w:r w:rsidRPr="006F177D">
                <w:rPr>
                  <w:rFonts w:cs="Arial"/>
                  <w:lang w:eastAsia="ja-JP"/>
                </w:rPr>
                <w:t>.5</w:t>
              </w:r>
            </w:ins>
          </w:p>
        </w:tc>
      </w:tr>
      <w:tr w:rsidR="006F177D" w:rsidRPr="006F177D" w14:paraId="4613393E" w14:textId="77777777" w:rsidTr="00BB7FFD">
        <w:trPr>
          <w:trHeight w:val="20"/>
          <w:jc w:val="center"/>
          <w:ins w:id="186"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1D38494" w14:textId="77777777" w:rsidR="006F177D" w:rsidRPr="006F177D" w:rsidRDefault="006F177D" w:rsidP="00BB7FFD">
            <w:pPr>
              <w:pStyle w:val="TAC"/>
              <w:rPr>
                <w:ins w:id="187" w:author="Anritsu" w:date="2021-01-28T10:34:00Z"/>
                <w:rFonts w:cs="Arial"/>
                <w:lang w:eastAsia="ja-JP"/>
              </w:rPr>
            </w:pPr>
            <w:ins w:id="188" w:author="Anritsu" w:date="2021-01-28T10:34:00Z">
              <w:r w:rsidRPr="006F177D">
                <w:rPr>
                  <w:rFonts w:cs="Arial" w:hint="eastAsia"/>
                  <w:lang w:eastAsia="ja-JP"/>
                </w:rPr>
                <w:t>8</w:t>
              </w:r>
            </w:ins>
          </w:p>
        </w:tc>
        <w:tc>
          <w:tcPr>
            <w:tcW w:w="1132" w:type="dxa"/>
            <w:tcBorders>
              <w:top w:val="single" w:sz="4" w:space="0" w:color="auto"/>
              <w:left w:val="single" w:sz="4" w:space="0" w:color="auto"/>
              <w:bottom w:val="single" w:sz="4" w:space="0" w:color="auto"/>
              <w:right w:val="single" w:sz="4" w:space="0" w:color="auto"/>
            </w:tcBorders>
            <w:vAlign w:val="center"/>
          </w:tcPr>
          <w:p w14:paraId="5A9227E3" w14:textId="77777777" w:rsidR="006F177D" w:rsidRPr="006F177D" w:rsidRDefault="006F177D" w:rsidP="00BB7FFD">
            <w:pPr>
              <w:pStyle w:val="TAC"/>
              <w:rPr>
                <w:ins w:id="189" w:author="Anritsu" w:date="2021-01-28T10:34:00Z"/>
                <w:rFonts w:cs="Arial"/>
                <w:lang w:eastAsia="ja-JP"/>
              </w:rPr>
            </w:pPr>
            <w:ins w:id="190" w:author="Anritsu" w:date="2021-01-28T10:34:00Z">
              <w:r w:rsidRPr="006F177D">
                <w:rPr>
                  <w:rFonts w:cs="Arial" w:hint="eastAsia"/>
                  <w:lang w:eastAsia="ja-JP"/>
                </w:rPr>
                <w:t>1</w:t>
              </w:r>
            </w:ins>
          </w:p>
        </w:tc>
        <w:tc>
          <w:tcPr>
            <w:tcW w:w="1338" w:type="dxa"/>
            <w:tcBorders>
              <w:top w:val="single" w:sz="4" w:space="0" w:color="auto"/>
              <w:left w:val="single" w:sz="4" w:space="0" w:color="auto"/>
              <w:bottom w:val="single" w:sz="4" w:space="0" w:color="auto"/>
              <w:right w:val="single" w:sz="4" w:space="0" w:color="auto"/>
            </w:tcBorders>
            <w:vAlign w:val="center"/>
          </w:tcPr>
          <w:p w14:paraId="34110EB3" w14:textId="77777777" w:rsidR="006F177D" w:rsidRPr="006F177D" w:rsidRDefault="006F177D" w:rsidP="00BB7FFD">
            <w:pPr>
              <w:pStyle w:val="TAC"/>
              <w:rPr>
                <w:ins w:id="191" w:author="Anritsu" w:date="2021-01-28T10:34:00Z"/>
                <w:rFonts w:cs="Arial"/>
                <w:lang w:eastAsia="ja-JP"/>
              </w:rPr>
            </w:pPr>
            <w:ins w:id="192" w:author="Anritsu" w:date="2021-01-28T10:34:00Z">
              <w:r w:rsidRPr="006F177D">
                <w:rPr>
                  <w:rFonts w:cs="Arial" w:hint="eastAsia"/>
                  <w:lang w:eastAsia="ja-JP"/>
                </w:rPr>
                <w:t>4</w:t>
              </w:r>
            </w:ins>
          </w:p>
        </w:tc>
        <w:tc>
          <w:tcPr>
            <w:tcW w:w="1377" w:type="dxa"/>
            <w:tcBorders>
              <w:top w:val="single" w:sz="4" w:space="0" w:color="auto"/>
              <w:left w:val="single" w:sz="4" w:space="0" w:color="auto"/>
              <w:bottom w:val="single" w:sz="4" w:space="0" w:color="auto"/>
              <w:right w:val="single" w:sz="4" w:space="0" w:color="auto"/>
            </w:tcBorders>
            <w:vAlign w:val="center"/>
          </w:tcPr>
          <w:p w14:paraId="0D6DBDB3" w14:textId="77777777" w:rsidR="006F177D" w:rsidRPr="006F177D" w:rsidRDefault="006F177D" w:rsidP="00BB7FFD">
            <w:pPr>
              <w:pStyle w:val="TAC"/>
              <w:rPr>
                <w:ins w:id="193" w:author="Anritsu" w:date="2021-01-28T10:34:00Z"/>
                <w:rFonts w:cs="Arial"/>
                <w:lang w:eastAsia="ja-JP"/>
              </w:rPr>
            </w:pPr>
            <w:ins w:id="194" w:author="Anritsu" w:date="2021-01-28T10:34:00Z">
              <w:r w:rsidRPr="006F177D">
                <w:rPr>
                  <w:rFonts w:cs="Arial" w:hint="eastAsia"/>
                  <w:lang w:eastAsia="ja-JP"/>
                </w:rPr>
                <w:t>7</w:t>
              </w:r>
            </w:ins>
          </w:p>
        </w:tc>
      </w:tr>
      <w:tr w:rsidR="006F177D" w:rsidRPr="006F177D" w14:paraId="22A36503" w14:textId="77777777" w:rsidTr="00BB7FFD">
        <w:trPr>
          <w:trHeight w:val="20"/>
          <w:jc w:val="center"/>
          <w:ins w:id="195"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A87E8B8" w14:textId="77777777" w:rsidR="006F177D" w:rsidRPr="006F177D" w:rsidRDefault="006F177D" w:rsidP="00BB7FFD">
            <w:pPr>
              <w:pStyle w:val="TAC"/>
              <w:rPr>
                <w:ins w:id="196" w:author="Anritsu" w:date="2021-01-28T10:34:00Z"/>
                <w:rFonts w:cs="Arial"/>
                <w:lang w:eastAsia="ja-JP"/>
              </w:rPr>
            </w:pPr>
            <w:ins w:id="197" w:author="Anritsu" w:date="2021-01-28T10:34:00Z">
              <w:r w:rsidRPr="006F177D">
                <w:rPr>
                  <w:rFonts w:cs="Arial" w:hint="eastAsia"/>
                  <w:lang w:eastAsia="ja-JP"/>
                </w:rPr>
                <w:t>8</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7AF7DBF1" w14:textId="77777777" w:rsidR="006F177D" w:rsidRPr="006F177D" w:rsidRDefault="006F177D" w:rsidP="00BB7FFD">
            <w:pPr>
              <w:pStyle w:val="TAC"/>
              <w:rPr>
                <w:ins w:id="198" w:author="Anritsu" w:date="2021-01-28T10:34:00Z"/>
                <w:rFonts w:cs="Arial"/>
                <w:lang w:eastAsia="ja-JP"/>
              </w:rPr>
            </w:pPr>
            <w:ins w:id="199" w:author="Anritsu" w:date="2021-01-28T10:34:00Z">
              <w:r w:rsidRPr="006F177D">
                <w:rPr>
                  <w:rFonts w:cs="Arial" w:hint="eastAsia"/>
                  <w:lang w:eastAsia="ja-JP"/>
                </w:rPr>
                <w:t>1</w:t>
              </w:r>
              <w:r w:rsidRPr="006F177D">
                <w:rPr>
                  <w:rFonts w:cs="Arial"/>
                  <w:lang w:eastAsia="ja-JP"/>
                </w:rPr>
                <w:t>.5</w:t>
              </w:r>
            </w:ins>
          </w:p>
        </w:tc>
        <w:tc>
          <w:tcPr>
            <w:tcW w:w="1338" w:type="dxa"/>
            <w:tcBorders>
              <w:top w:val="single" w:sz="4" w:space="0" w:color="auto"/>
              <w:left w:val="single" w:sz="4" w:space="0" w:color="auto"/>
              <w:bottom w:val="single" w:sz="4" w:space="0" w:color="auto"/>
              <w:right w:val="single" w:sz="4" w:space="0" w:color="auto"/>
            </w:tcBorders>
            <w:vAlign w:val="center"/>
          </w:tcPr>
          <w:p w14:paraId="11BDAB7C" w14:textId="77777777" w:rsidR="006F177D" w:rsidRPr="006F177D" w:rsidRDefault="006F177D" w:rsidP="00BB7FFD">
            <w:pPr>
              <w:pStyle w:val="TAC"/>
              <w:rPr>
                <w:ins w:id="200" w:author="Anritsu" w:date="2021-01-28T10:34:00Z"/>
                <w:rFonts w:cs="Arial"/>
                <w:lang w:eastAsia="ja-JP"/>
              </w:rPr>
            </w:pPr>
            <w:ins w:id="201" w:author="Anritsu" w:date="2021-01-28T10:34:00Z">
              <w:r w:rsidRPr="006F177D">
                <w:rPr>
                  <w:rFonts w:cs="Arial" w:hint="eastAsia"/>
                  <w:lang w:eastAsia="ja-JP"/>
                </w:rPr>
                <w:t>4</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34685C22" w14:textId="77777777" w:rsidR="006F177D" w:rsidRPr="006F177D" w:rsidRDefault="006F177D" w:rsidP="00BB7FFD">
            <w:pPr>
              <w:pStyle w:val="TAC"/>
              <w:rPr>
                <w:ins w:id="202" w:author="Anritsu" w:date="2021-01-28T10:34:00Z"/>
                <w:rFonts w:cs="Arial"/>
                <w:lang w:eastAsia="ja-JP"/>
              </w:rPr>
            </w:pPr>
            <w:ins w:id="203" w:author="Anritsu" w:date="2021-01-28T10:34:00Z">
              <w:r w:rsidRPr="006F177D">
                <w:rPr>
                  <w:rFonts w:cs="Arial" w:hint="eastAsia"/>
                  <w:lang w:eastAsia="ja-JP"/>
                </w:rPr>
                <w:t>7</w:t>
              </w:r>
              <w:r w:rsidRPr="006F177D">
                <w:rPr>
                  <w:rFonts w:cs="Arial"/>
                  <w:lang w:eastAsia="ja-JP"/>
                </w:rPr>
                <w:t>.5</w:t>
              </w:r>
            </w:ins>
          </w:p>
        </w:tc>
      </w:tr>
      <w:tr w:rsidR="006F177D" w14:paraId="1A6DECDB" w14:textId="77777777" w:rsidTr="00BB7FFD">
        <w:trPr>
          <w:trHeight w:val="20"/>
          <w:jc w:val="center"/>
          <w:ins w:id="204"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166E3B4" w14:textId="77777777" w:rsidR="006F177D" w:rsidRPr="006F177D" w:rsidRDefault="006F177D" w:rsidP="00BB7FFD">
            <w:pPr>
              <w:pStyle w:val="TAC"/>
              <w:rPr>
                <w:ins w:id="205" w:author="Anritsu" w:date="2021-01-28T10:34:00Z"/>
                <w:rFonts w:cs="Arial"/>
                <w:lang w:eastAsia="ja-JP"/>
              </w:rPr>
            </w:pPr>
            <w:ins w:id="206" w:author="Anritsu" w:date="2021-01-28T10:34:00Z">
              <w:r w:rsidRPr="006F177D">
                <w:rPr>
                  <w:rFonts w:cs="Arial" w:hint="eastAsia"/>
                  <w:lang w:eastAsia="ja-JP"/>
                </w:rPr>
                <w:t>9</w:t>
              </w:r>
            </w:ins>
          </w:p>
        </w:tc>
        <w:tc>
          <w:tcPr>
            <w:tcW w:w="1132" w:type="dxa"/>
            <w:tcBorders>
              <w:top w:val="single" w:sz="4" w:space="0" w:color="auto"/>
              <w:left w:val="single" w:sz="4" w:space="0" w:color="auto"/>
              <w:bottom w:val="single" w:sz="4" w:space="0" w:color="auto"/>
              <w:right w:val="single" w:sz="4" w:space="0" w:color="auto"/>
            </w:tcBorders>
            <w:vAlign w:val="center"/>
          </w:tcPr>
          <w:p w14:paraId="133A5266" w14:textId="77777777" w:rsidR="006F177D" w:rsidRPr="006F177D" w:rsidRDefault="006F177D" w:rsidP="00BB7FFD">
            <w:pPr>
              <w:pStyle w:val="TAC"/>
              <w:rPr>
                <w:ins w:id="207" w:author="Anritsu" w:date="2021-01-28T10:34:00Z"/>
                <w:rFonts w:cs="Arial"/>
                <w:lang w:eastAsia="ja-JP"/>
              </w:rPr>
            </w:pPr>
            <w:ins w:id="208" w:author="Anritsu" w:date="2021-01-28T10:34:00Z">
              <w:r w:rsidRPr="006F177D">
                <w:rPr>
                  <w:rFonts w:cs="Arial" w:hint="eastAsia"/>
                  <w:lang w:eastAsia="ja-JP"/>
                </w:rPr>
                <w:t>2</w:t>
              </w:r>
            </w:ins>
          </w:p>
        </w:tc>
        <w:tc>
          <w:tcPr>
            <w:tcW w:w="1338" w:type="dxa"/>
            <w:tcBorders>
              <w:top w:val="single" w:sz="4" w:space="0" w:color="auto"/>
              <w:left w:val="single" w:sz="4" w:space="0" w:color="auto"/>
              <w:bottom w:val="single" w:sz="4" w:space="0" w:color="auto"/>
              <w:right w:val="single" w:sz="4" w:space="0" w:color="auto"/>
            </w:tcBorders>
            <w:vAlign w:val="center"/>
          </w:tcPr>
          <w:p w14:paraId="3F77DD02" w14:textId="77777777" w:rsidR="006F177D" w:rsidRPr="006F177D" w:rsidRDefault="006F177D" w:rsidP="00BB7FFD">
            <w:pPr>
              <w:pStyle w:val="TAC"/>
              <w:rPr>
                <w:ins w:id="209" w:author="Anritsu" w:date="2021-01-28T10:34:00Z"/>
                <w:rFonts w:cs="Arial"/>
                <w:lang w:eastAsia="ja-JP"/>
              </w:rPr>
            </w:pPr>
            <w:ins w:id="210" w:author="Anritsu" w:date="2021-01-28T10:34:00Z">
              <w:r w:rsidRPr="006F177D">
                <w:rPr>
                  <w:rFonts w:cs="Arial" w:hint="eastAsia"/>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74667A47" w14:textId="77777777" w:rsidR="006F177D" w:rsidRPr="006F177D" w:rsidRDefault="006F177D" w:rsidP="00BB7FFD">
            <w:pPr>
              <w:pStyle w:val="TAC"/>
              <w:rPr>
                <w:ins w:id="211" w:author="Anritsu" w:date="2021-01-28T10:34:00Z"/>
                <w:rFonts w:cs="Arial"/>
                <w:lang w:eastAsia="ja-JP"/>
              </w:rPr>
            </w:pPr>
            <w:ins w:id="212" w:author="Anritsu" w:date="2021-01-28T10:34:00Z">
              <w:r w:rsidRPr="006F177D">
                <w:rPr>
                  <w:rFonts w:cs="Arial" w:hint="eastAsia"/>
                  <w:lang w:eastAsia="ja-JP"/>
                </w:rPr>
                <w:t>8</w:t>
              </w:r>
            </w:ins>
          </w:p>
        </w:tc>
      </w:tr>
    </w:tbl>
    <w:p w14:paraId="7D9FC28B" w14:textId="77777777" w:rsidR="006F177D" w:rsidRPr="00D132BB" w:rsidRDefault="006F177D" w:rsidP="005F08A2">
      <w:pPr>
        <w:rPr>
          <w:lang w:eastAsia="ja-JP"/>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BBBBF" w14:textId="77777777" w:rsidR="00811F3C" w:rsidRDefault="00811F3C">
      <w:r>
        <w:separator/>
      </w:r>
    </w:p>
  </w:endnote>
  <w:endnote w:type="continuationSeparator" w:id="0">
    <w:p w14:paraId="60EF3A04" w14:textId="77777777" w:rsidR="00811F3C" w:rsidRDefault="0081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6AB30" w14:textId="77777777" w:rsidR="00811F3C" w:rsidRDefault="00811F3C">
      <w:r>
        <w:separator/>
      </w:r>
    </w:p>
  </w:footnote>
  <w:footnote w:type="continuationSeparator" w:id="0">
    <w:p w14:paraId="6AF1C400" w14:textId="77777777" w:rsidR="00811F3C" w:rsidRDefault="0081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BF90EFB"/>
    <w:multiLevelType w:val="hybridMultilevel"/>
    <w:tmpl w:val="73089232"/>
    <w:lvl w:ilvl="0" w:tplc="FD4010A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26AD2"/>
    <w:rsid w:val="00145D43"/>
    <w:rsid w:val="00146CD6"/>
    <w:rsid w:val="00192867"/>
    <w:rsid w:val="00192C46"/>
    <w:rsid w:val="001A08B3"/>
    <w:rsid w:val="001A7B60"/>
    <w:rsid w:val="001B52F0"/>
    <w:rsid w:val="001B7A65"/>
    <w:rsid w:val="001E41F3"/>
    <w:rsid w:val="0026004D"/>
    <w:rsid w:val="002640DD"/>
    <w:rsid w:val="00272B6C"/>
    <w:rsid w:val="00275D12"/>
    <w:rsid w:val="00284FEB"/>
    <w:rsid w:val="002860C4"/>
    <w:rsid w:val="002B5741"/>
    <w:rsid w:val="002E472E"/>
    <w:rsid w:val="00305409"/>
    <w:rsid w:val="003609EF"/>
    <w:rsid w:val="0036231A"/>
    <w:rsid w:val="00374DD4"/>
    <w:rsid w:val="003E1A36"/>
    <w:rsid w:val="00410371"/>
    <w:rsid w:val="004242F1"/>
    <w:rsid w:val="004702D7"/>
    <w:rsid w:val="004B75B7"/>
    <w:rsid w:val="0051580D"/>
    <w:rsid w:val="00547111"/>
    <w:rsid w:val="005564BC"/>
    <w:rsid w:val="00592D74"/>
    <w:rsid w:val="005E2C44"/>
    <w:rsid w:val="005F08A2"/>
    <w:rsid w:val="00621188"/>
    <w:rsid w:val="006257ED"/>
    <w:rsid w:val="00665C47"/>
    <w:rsid w:val="00695808"/>
    <w:rsid w:val="006B46FB"/>
    <w:rsid w:val="006E21FB"/>
    <w:rsid w:val="006F177D"/>
    <w:rsid w:val="007176FF"/>
    <w:rsid w:val="00792342"/>
    <w:rsid w:val="007977A8"/>
    <w:rsid w:val="007B512A"/>
    <w:rsid w:val="007C2097"/>
    <w:rsid w:val="007D6A07"/>
    <w:rsid w:val="007E73FF"/>
    <w:rsid w:val="007F7259"/>
    <w:rsid w:val="008040A8"/>
    <w:rsid w:val="00811F3C"/>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12D"/>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F08A2"/>
    <w:rPr>
      <w:rFonts w:ascii="Times New Roman" w:hAnsi="Times New Roman"/>
      <w:lang w:val="en-GB" w:eastAsia="en-US"/>
    </w:rPr>
  </w:style>
  <w:style w:type="character" w:customStyle="1" w:styleId="TALChar">
    <w:name w:val="TAL Char"/>
    <w:link w:val="TAL"/>
    <w:qFormat/>
    <w:rsid w:val="005F08A2"/>
    <w:rPr>
      <w:rFonts w:ascii="Arial" w:hAnsi="Arial"/>
      <w:sz w:val="18"/>
      <w:lang w:val="en-GB" w:eastAsia="en-US"/>
    </w:rPr>
  </w:style>
  <w:style w:type="character" w:customStyle="1" w:styleId="TAHCar">
    <w:name w:val="TAH Car"/>
    <w:link w:val="TAH"/>
    <w:qFormat/>
    <w:rsid w:val="005F08A2"/>
    <w:rPr>
      <w:rFonts w:ascii="Arial" w:hAnsi="Arial"/>
      <w:b/>
      <w:sz w:val="18"/>
      <w:lang w:val="en-GB" w:eastAsia="en-US"/>
    </w:rPr>
  </w:style>
  <w:style w:type="character" w:customStyle="1" w:styleId="NOChar">
    <w:name w:val="NO Char"/>
    <w:link w:val="NO"/>
    <w:qFormat/>
    <w:rsid w:val="005F08A2"/>
    <w:rPr>
      <w:rFonts w:ascii="Times New Roman" w:hAnsi="Times New Roman"/>
      <w:lang w:val="en-GB" w:eastAsia="en-US"/>
    </w:rPr>
  </w:style>
  <w:style w:type="character" w:customStyle="1" w:styleId="TACChar">
    <w:name w:val="TAC Char"/>
    <w:link w:val="TAC"/>
    <w:qFormat/>
    <w:rsid w:val="005F08A2"/>
    <w:rPr>
      <w:rFonts w:ascii="Arial" w:hAnsi="Arial"/>
      <w:sz w:val="18"/>
      <w:lang w:val="en-GB" w:eastAsia="en-US"/>
    </w:rPr>
  </w:style>
  <w:style w:type="character" w:customStyle="1" w:styleId="THChar">
    <w:name w:val="TH Char"/>
    <w:link w:val="TH"/>
    <w:qFormat/>
    <w:rsid w:val="005F08A2"/>
    <w:rPr>
      <w:rFonts w:ascii="Arial" w:hAnsi="Arial"/>
      <w:b/>
      <w:lang w:val="en-GB" w:eastAsia="en-US"/>
    </w:rPr>
  </w:style>
  <w:style w:type="character" w:customStyle="1" w:styleId="EditorsNoteChar">
    <w:name w:val="Editor's Note Char"/>
    <w:link w:val="EditorsNote"/>
    <w:rsid w:val="005F08A2"/>
    <w:rPr>
      <w:rFonts w:ascii="Times New Roman" w:hAnsi="Times New Roman"/>
      <w:color w:val="FF0000"/>
      <w:lang w:val="en-GB" w:eastAsia="en-US"/>
    </w:rPr>
  </w:style>
  <w:style w:type="character" w:customStyle="1" w:styleId="H6Char">
    <w:name w:val="H6 Char"/>
    <w:link w:val="H6"/>
    <w:rsid w:val="005F08A2"/>
    <w:rPr>
      <w:rFonts w:ascii="Arial" w:hAnsi="Arial"/>
      <w:lang w:val="en-GB" w:eastAsia="en-US"/>
    </w:rPr>
  </w:style>
  <w:style w:type="character" w:customStyle="1" w:styleId="TANChar">
    <w:name w:val="TAN Char"/>
    <w:link w:val="TAN"/>
    <w:qFormat/>
    <w:rsid w:val="005F08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1762</Words>
  <Characters>10050</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2021-01-14T06:48:00Z</dcterms:created>
  <dcterms:modified xsi:type="dcterms:W3CDTF">2021-02-08T12:07:00Z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R5-211093</vt:lpwstr>
  </property>
  <property fmtid="{D5CDD505-2E9C-101B-9397-08002B2CF9AE}" pid="10" name="Spec#">
    <vt:lpwstr>38.521-2</vt:lpwstr>
  </property>
  <property fmtid="{D5CDD505-2E9C-101B-9397-08002B2CF9AE}" pid="11" name="Cr#">
    <vt:lpwstr>0480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